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087B3F" w14:textId="77777777" w:rsidR="00CA01AA" w:rsidRDefault="00CA01AA">
      <w:pPr>
        <w:tabs>
          <w:tab w:val="left" w:pos="2520"/>
        </w:tabs>
        <w:ind w:right="22"/>
        <w:rPr>
          <w:rFonts w:ascii="Goldplay" w:hAnsi="Goldplay"/>
          <w:sz w:val="22"/>
          <w:szCs w:val="22"/>
        </w:rPr>
      </w:pPr>
    </w:p>
    <w:p w14:paraId="486CDFBA" w14:textId="77777777" w:rsidR="00CA01AA" w:rsidRDefault="00CA01AA">
      <w:pPr>
        <w:tabs>
          <w:tab w:val="left" w:pos="2520"/>
        </w:tabs>
        <w:ind w:right="22"/>
        <w:rPr>
          <w:rFonts w:ascii="Goldplay" w:hAnsi="Goldplay"/>
          <w:sz w:val="22"/>
          <w:szCs w:val="22"/>
        </w:rPr>
      </w:pPr>
    </w:p>
    <w:p w14:paraId="13CFB31F" w14:textId="77777777" w:rsidR="00CA01AA" w:rsidRDefault="00CA01AA">
      <w:pPr>
        <w:tabs>
          <w:tab w:val="left" w:pos="2520"/>
        </w:tabs>
        <w:ind w:right="22"/>
        <w:rPr>
          <w:rFonts w:ascii="Goldplay" w:hAnsi="Goldplay"/>
          <w:sz w:val="22"/>
          <w:szCs w:val="22"/>
        </w:rPr>
      </w:pPr>
    </w:p>
    <w:p w14:paraId="221769DB" w14:textId="77777777" w:rsidR="00CA01AA" w:rsidRDefault="00CA01AA">
      <w:pPr>
        <w:tabs>
          <w:tab w:val="left" w:pos="2520"/>
        </w:tabs>
        <w:ind w:right="22"/>
        <w:rPr>
          <w:rFonts w:ascii="Goldplay" w:hAnsi="Goldplay"/>
          <w:sz w:val="22"/>
          <w:szCs w:val="22"/>
        </w:rPr>
      </w:pPr>
    </w:p>
    <w:p w14:paraId="7744B5DF" w14:textId="77777777" w:rsidR="00CA01AA" w:rsidRDefault="00CA01AA">
      <w:pPr>
        <w:tabs>
          <w:tab w:val="left" w:pos="2520"/>
        </w:tabs>
        <w:ind w:right="22"/>
        <w:rPr>
          <w:rFonts w:ascii="Goldplay" w:hAnsi="Goldplay"/>
          <w:sz w:val="22"/>
          <w:szCs w:val="22"/>
        </w:rPr>
      </w:pPr>
    </w:p>
    <w:p w14:paraId="22021883" w14:textId="77777777" w:rsidR="00CA01AA" w:rsidRDefault="00BA108E">
      <w:pPr>
        <w:tabs>
          <w:tab w:val="left" w:pos="2520"/>
        </w:tabs>
        <w:ind w:right="22"/>
        <w:rPr>
          <w:rFonts w:ascii="Goldplay" w:hAnsi="Goldplay"/>
          <w:color w:val="C00000"/>
          <w:sz w:val="22"/>
          <w:szCs w:val="22"/>
        </w:rPr>
      </w:pPr>
      <w:r>
        <w:rPr>
          <w:rFonts w:ascii="Goldplay" w:hAnsi="Goldplay"/>
          <w:sz w:val="22"/>
          <w:szCs w:val="22"/>
        </w:rPr>
        <w:tab/>
      </w:r>
      <w:r>
        <w:rPr>
          <w:rFonts w:ascii="Goldplay" w:hAnsi="Goldplay"/>
          <w:sz w:val="22"/>
          <w:szCs w:val="22"/>
        </w:rPr>
        <w:tab/>
      </w:r>
      <w:r>
        <w:rPr>
          <w:rFonts w:ascii="Goldplay" w:hAnsi="Goldplay"/>
          <w:sz w:val="22"/>
          <w:szCs w:val="22"/>
        </w:rPr>
        <w:tab/>
      </w:r>
      <w:r>
        <w:rPr>
          <w:rFonts w:ascii="Goldplay" w:hAnsi="Goldplay"/>
          <w:sz w:val="22"/>
          <w:szCs w:val="22"/>
        </w:rPr>
        <w:tab/>
      </w:r>
      <w:r>
        <w:rPr>
          <w:rFonts w:ascii="Goldplay" w:hAnsi="Goldplay"/>
          <w:sz w:val="22"/>
          <w:szCs w:val="22"/>
        </w:rPr>
        <w:tab/>
      </w:r>
      <w:r>
        <w:rPr>
          <w:rFonts w:ascii="Goldplay" w:hAnsi="Goldplay"/>
          <w:sz w:val="22"/>
          <w:szCs w:val="22"/>
        </w:rPr>
        <w:tab/>
      </w:r>
      <w:r>
        <w:rPr>
          <w:rFonts w:ascii="Goldplay" w:hAnsi="Goldplay"/>
          <w:sz w:val="22"/>
          <w:szCs w:val="22"/>
        </w:rPr>
        <w:tab/>
      </w:r>
      <w:r>
        <w:rPr>
          <w:rFonts w:ascii="Goldplay" w:hAnsi="Goldplay"/>
          <w:color w:val="C00000"/>
          <w:sz w:val="22"/>
          <w:szCs w:val="22"/>
        </w:rPr>
        <w:tab/>
      </w:r>
      <w:r>
        <w:rPr>
          <w:rFonts w:ascii="Goldplay" w:hAnsi="Goldplay"/>
          <w:color w:val="C00000"/>
          <w:sz w:val="22"/>
          <w:szCs w:val="22"/>
        </w:rPr>
        <w:tab/>
      </w:r>
      <w:r>
        <w:rPr>
          <w:rFonts w:ascii="Goldplay" w:hAnsi="Goldplay"/>
          <w:color w:val="C00000"/>
          <w:sz w:val="22"/>
          <w:szCs w:val="22"/>
        </w:rPr>
        <w:tab/>
      </w:r>
    </w:p>
    <w:p w14:paraId="45730DAA" w14:textId="735934C6" w:rsidR="00CA01AA" w:rsidRDefault="000E790E">
      <w:pPr>
        <w:tabs>
          <w:tab w:val="left" w:pos="2520"/>
        </w:tabs>
        <w:ind w:right="22"/>
        <w:jc w:val="right"/>
        <w:rPr>
          <w:rFonts w:ascii="Goldplay" w:hAnsi="Goldplay"/>
          <w:sz w:val="22"/>
          <w:szCs w:val="22"/>
        </w:rPr>
      </w:pPr>
      <w:r>
        <w:rPr>
          <w:rFonts w:ascii="Goldplay" w:hAnsi="Goldplay"/>
          <w:sz w:val="22"/>
          <w:szCs w:val="22"/>
        </w:rPr>
        <w:t>W</w:t>
      </w:r>
      <w:r w:rsidR="00BA108E">
        <w:rPr>
          <w:rFonts w:ascii="Goldplay" w:hAnsi="Goldplay"/>
          <w:sz w:val="22"/>
          <w:szCs w:val="22"/>
        </w:rPr>
        <w:t xml:space="preserve">ien, </w:t>
      </w:r>
      <w:r w:rsidR="00BA108E" w:rsidRPr="00233125">
        <w:rPr>
          <w:rFonts w:ascii="Goldplay" w:hAnsi="Goldplay"/>
          <w:color w:val="FFFFFF" w:themeColor="background1"/>
          <w:sz w:val="22"/>
          <w:szCs w:val="22"/>
        </w:rPr>
        <w:fldChar w:fldCharType="begin"/>
      </w:r>
      <w:r w:rsidR="00BA108E" w:rsidRPr="00233125">
        <w:rPr>
          <w:rFonts w:ascii="Goldplay" w:hAnsi="Goldplay"/>
          <w:color w:val="FFFFFF" w:themeColor="background1"/>
          <w:sz w:val="22"/>
          <w:szCs w:val="22"/>
        </w:rPr>
        <w:instrText xml:space="preserve">TIME \@ "dd.MM.yyyy" </w:instrText>
      </w:r>
      <w:r w:rsidR="00BA108E" w:rsidRPr="00233125">
        <w:rPr>
          <w:rFonts w:ascii="Goldplay" w:hAnsi="Goldplay"/>
          <w:color w:val="FFFFFF" w:themeColor="background1"/>
          <w:sz w:val="22"/>
          <w:szCs w:val="22"/>
        </w:rPr>
        <w:fldChar w:fldCharType="separate"/>
      </w:r>
      <w:r w:rsidR="00233125" w:rsidRPr="00233125">
        <w:rPr>
          <w:rFonts w:ascii="Goldplay" w:hAnsi="Goldplay"/>
          <w:noProof/>
          <w:color w:val="FFFFFF" w:themeColor="background1"/>
          <w:sz w:val="22"/>
          <w:szCs w:val="22"/>
        </w:rPr>
        <w:t>20.05.2025</w:t>
      </w:r>
      <w:r w:rsidR="00BA108E" w:rsidRPr="00233125">
        <w:rPr>
          <w:rFonts w:ascii="Goldplay" w:hAnsi="Goldplay"/>
          <w:color w:val="FFFFFF" w:themeColor="background1"/>
          <w:sz w:val="22"/>
          <w:szCs w:val="22"/>
        </w:rPr>
        <w:fldChar w:fldCharType="end"/>
      </w:r>
    </w:p>
    <w:p w14:paraId="69E015D0" w14:textId="77777777" w:rsidR="00CA01AA" w:rsidRDefault="00BA108E">
      <w:pPr>
        <w:tabs>
          <w:tab w:val="left" w:pos="2520"/>
        </w:tabs>
        <w:ind w:right="22"/>
        <w:rPr>
          <w:rFonts w:ascii="Goldplay" w:hAnsi="Goldplay"/>
          <w:b/>
          <w:sz w:val="28"/>
          <w:szCs w:val="28"/>
        </w:rPr>
      </w:pPr>
      <w:r>
        <w:rPr>
          <w:rFonts w:ascii="Goldplay" w:eastAsia="Calibri" w:hAnsi="Goldplay"/>
          <w:b/>
          <w:color w:val="1F3864"/>
          <w:spacing w:val="-10"/>
          <w:kern w:val="28"/>
          <w:sz w:val="28"/>
          <w:szCs w:val="28"/>
        </w:rPr>
        <w:t>Ihr</w:t>
      </w:r>
      <w:r>
        <w:rPr>
          <w:rFonts w:ascii="Goldplay" w:eastAsia="Calibri" w:hAnsi="Goldplay"/>
          <w:b/>
          <w:color w:val="1F3864"/>
          <w:sz w:val="28"/>
          <w:szCs w:val="28"/>
        </w:rPr>
        <w:t xml:space="preserve"> </w:t>
      </w:r>
      <w:r>
        <w:rPr>
          <w:rFonts w:ascii="Goldplay" w:eastAsia="Calibri" w:hAnsi="Goldplay"/>
          <w:b/>
          <w:color w:val="1F3864"/>
          <w:spacing w:val="-10"/>
          <w:kern w:val="28"/>
          <w:sz w:val="28"/>
          <w:szCs w:val="28"/>
        </w:rPr>
        <w:t>Kostenvoranschlag</w:t>
      </w:r>
    </w:p>
    <w:p w14:paraId="3F07468E" w14:textId="77777777" w:rsidR="00CA01AA" w:rsidRDefault="00CA01AA">
      <w:pPr>
        <w:tabs>
          <w:tab w:val="left" w:pos="2520"/>
        </w:tabs>
        <w:spacing w:line="276" w:lineRule="auto"/>
        <w:ind w:right="22"/>
        <w:rPr>
          <w:rFonts w:ascii="Goldplay" w:hAnsi="Goldplay"/>
          <w:color w:val="C00000"/>
          <w:sz w:val="22"/>
          <w:szCs w:val="22"/>
        </w:rPr>
      </w:pPr>
    </w:p>
    <w:p w14:paraId="152A8B88" w14:textId="77777777" w:rsidR="00CA01AA" w:rsidRDefault="00CA01AA">
      <w:pPr>
        <w:jc w:val="right"/>
        <w:rPr>
          <w:rFonts w:ascii="Calibri" w:hAnsi="Calibri"/>
          <w:b/>
          <w:sz w:val="22"/>
          <w:szCs w:val="22"/>
          <w:lang w:val="de-AT"/>
        </w:rPr>
      </w:pPr>
    </w:p>
    <w:p w14:paraId="1C37A0FF" w14:textId="77777777" w:rsidR="00CA01AA" w:rsidRDefault="00BA108E">
      <w:pPr>
        <w:rPr>
          <w:rFonts w:ascii="Goldplay" w:hAnsi="Goldplay"/>
          <w:i/>
          <w:sz w:val="22"/>
          <w:szCs w:val="22"/>
        </w:rPr>
      </w:pPr>
      <w:r>
        <w:rPr>
          <w:rFonts w:ascii="Goldplay" w:hAnsi="Goldplay"/>
          <w:i/>
          <w:sz w:val="22"/>
          <w:szCs w:val="22"/>
        </w:rPr>
        <w:t>Auftraggeber:</w:t>
      </w:r>
    </w:p>
    <w:tbl>
      <w:tblPr>
        <w:tblW w:w="9214" w:type="dxa"/>
        <w:tblBorders>
          <w:top w:val="nil"/>
          <w:left w:val="nil"/>
          <w:bottom w:val="nil"/>
          <w:right w:val="nil"/>
          <w:insideH w:val="nil"/>
          <w:insideV w:val="nil"/>
        </w:tblBorders>
        <w:tblLayout w:type="fixed"/>
        <w:tblCellMar>
          <w:left w:w="70" w:type="dxa"/>
          <w:right w:w="70" w:type="dxa"/>
        </w:tblCellMar>
        <w:tblLook w:val="0000" w:firstRow="0" w:lastRow="0" w:firstColumn="0" w:lastColumn="0" w:noHBand="0" w:noVBand="0"/>
      </w:tblPr>
      <w:tblGrid>
        <w:gridCol w:w="1063"/>
        <w:gridCol w:w="3249"/>
        <w:gridCol w:w="9"/>
        <w:gridCol w:w="1703"/>
        <w:gridCol w:w="3190"/>
      </w:tblGrid>
      <w:tr w:rsidR="00CA01AA" w14:paraId="30ED91DC" w14:textId="77777777">
        <w:trPr>
          <w:trHeight w:val="320"/>
        </w:trPr>
        <w:tc>
          <w:tcPr>
            <w:tcW w:w="1063" w:type="dxa"/>
            <w:vAlign w:val="center"/>
          </w:tcPr>
          <w:p w14:paraId="1D282025" w14:textId="77777777" w:rsidR="00CA01AA" w:rsidRDefault="00BA108E">
            <w:pPr>
              <w:rPr>
                <w:rFonts w:ascii="Goldplay" w:hAnsi="Goldplay"/>
                <w:sz w:val="22"/>
                <w:szCs w:val="22"/>
              </w:rPr>
            </w:pPr>
            <w:r>
              <w:rPr>
                <w:rFonts w:ascii="Goldplay" w:hAnsi="Goldplay"/>
                <w:sz w:val="22"/>
                <w:szCs w:val="22"/>
              </w:rPr>
              <w:t>Name:</w:t>
            </w:r>
          </w:p>
        </w:tc>
        <w:tc>
          <w:tcPr>
            <w:tcW w:w="3258" w:type="dxa"/>
            <w:gridSpan w:val="2"/>
            <w:tcBorders>
              <w:bottom w:val="single" w:sz="4" w:space="0" w:color="auto"/>
            </w:tcBorders>
            <w:vAlign w:val="center"/>
          </w:tcPr>
          <w:p w14:paraId="2765E630" w14:textId="2059BACF" w:rsidR="00CA01AA" w:rsidRDefault="00CA01AA">
            <w:pPr>
              <w:rPr>
                <w:rFonts w:ascii="Calibri" w:hAnsi="Calibri"/>
                <w:i/>
                <w:sz w:val="22"/>
                <w:szCs w:val="22"/>
              </w:rPr>
            </w:pPr>
          </w:p>
        </w:tc>
        <w:tc>
          <w:tcPr>
            <w:tcW w:w="1703" w:type="dxa"/>
            <w:vAlign w:val="center"/>
          </w:tcPr>
          <w:p w14:paraId="0B3C8280" w14:textId="77777777" w:rsidR="00CA01AA" w:rsidRDefault="00BA108E">
            <w:pPr>
              <w:ind w:left="113"/>
              <w:rPr>
                <w:rFonts w:ascii="Goldplay" w:hAnsi="Goldplay"/>
                <w:sz w:val="22"/>
                <w:szCs w:val="22"/>
              </w:rPr>
            </w:pPr>
            <w:r>
              <w:rPr>
                <w:rFonts w:ascii="Goldplay" w:hAnsi="Goldplay"/>
                <w:sz w:val="22"/>
                <w:szCs w:val="22"/>
              </w:rPr>
              <w:t>Vorname:</w:t>
            </w:r>
          </w:p>
        </w:tc>
        <w:tc>
          <w:tcPr>
            <w:tcW w:w="3190" w:type="dxa"/>
            <w:tcBorders>
              <w:bottom w:val="single" w:sz="4" w:space="0" w:color="auto"/>
            </w:tcBorders>
            <w:vAlign w:val="center"/>
          </w:tcPr>
          <w:p w14:paraId="2B6731C8" w14:textId="4D07E55A" w:rsidR="00CA01AA" w:rsidRDefault="00CA01AA">
            <w:pPr>
              <w:rPr>
                <w:rFonts w:ascii="Calibri" w:hAnsi="Calibri"/>
                <w:i/>
                <w:sz w:val="22"/>
                <w:szCs w:val="22"/>
              </w:rPr>
            </w:pPr>
          </w:p>
        </w:tc>
      </w:tr>
      <w:tr w:rsidR="00CA01AA" w14:paraId="5918509B" w14:textId="77777777">
        <w:trPr>
          <w:trHeight w:val="320"/>
        </w:trPr>
        <w:tc>
          <w:tcPr>
            <w:tcW w:w="1063" w:type="dxa"/>
            <w:vAlign w:val="center"/>
          </w:tcPr>
          <w:p w14:paraId="25017459" w14:textId="77777777" w:rsidR="00CA01AA" w:rsidRDefault="00BA108E">
            <w:pPr>
              <w:rPr>
                <w:rFonts w:ascii="Goldplay" w:hAnsi="Goldplay"/>
                <w:sz w:val="22"/>
                <w:szCs w:val="22"/>
              </w:rPr>
            </w:pPr>
            <w:r>
              <w:rPr>
                <w:rFonts w:ascii="Goldplay" w:hAnsi="Goldplay"/>
                <w:sz w:val="22"/>
                <w:szCs w:val="22"/>
              </w:rPr>
              <w:t>Firma:</w:t>
            </w:r>
          </w:p>
        </w:tc>
        <w:tc>
          <w:tcPr>
            <w:tcW w:w="3258" w:type="dxa"/>
            <w:gridSpan w:val="2"/>
            <w:tcBorders>
              <w:bottom w:val="single" w:sz="4" w:space="0" w:color="auto"/>
            </w:tcBorders>
            <w:vAlign w:val="center"/>
          </w:tcPr>
          <w:p w14:paraId="43D9427D" w14:textId="479BDAF3" w:rsidR="00CA01AA" w:rsidRDefault="00CA01AA">
            <w:pPr>
              <w:rPr>
                <w:rFonts w:ascii="Calibri" w:hAnsi="Calibri"/>
                <w:i/>
                <w:sz w:val="22"/>
                <w:szCs w:val="22"/>
                <w:lang w:val="en-US"/>
              </w:rPr>
            </w:pPr>
          </w:p>
        </w:tc>
        <w:tc>
          <w:tcPr>
            <w:tcW w:w="1703" w:type="dxa"/>
            <w:vAlign w:val="center"/>
          </w:tcPr>
          <w:p w14:paraId="00D88C2E" w14:textId="77777777" w:rsidR="00CA01AA" w:rsidRDefault="00BA108E">
            <w:pPr>
              <w:ind w:left="113"/>
              <w:rPr>
                <w:rFonts w:ascii="Goldplay" w:hAnsi="Goldplay"/>
                <w:sz w:val="22"/>
                <w:szCs w:val="22"/>
              </w:rPr>
            </w:pPr>
            <w:r>
              <w:rPr>
                <w:rFonts w:ascii="Goldplay" w:hAnsi="Goldplay"/>
                <w:sz w:val="22"/>
                <w:szCs w:val="22"/>
              </w:rPr>
              <w:t xml:space="preserve">PLZ Stadt: </w:t>
            </w:r>
          </w:p>
        </w:tc>
        <w:tc>
          <w:tcPr>
            <w:tcW w:w="3190" w:type="dxa"/>
            <w:tcBorders>
              <w:bottom w:val="single" w:sz="4" w:space="0" w:color="auto"/>
            </w:tcBorders>
            <w:vAlign w:val="center"/>
          </w:tcPr>
          <w:p w14:paraId="0E86813A" w14:textId="7F2F1A10" w:rsidR="00CA01AA" w:rsidRDefault="00CA01AA">
            <w:pPr>
              <w:rPr>
                <w:rFonts w:ascii="Calibri" w:hAnsi="Calibri"/>
                <w:i/>
                <w:sz w:val="22"/>
                <w:szCs w:val="22"/>
              </w:rPr>
            </w:pPr>
          </w:p>
        </w:tc>
      </w:tr>
      <w:tr w:rsidR="00CA01AA" w14:paraId="5364CA3E" w14:textId="77777777">
        <w:trPr>
          <w:gridAfter w:val="2"/>
          <w:wAfter w:w="4893" w:type="dxa"/>
          <w:trHeight w:val="320"/>
        </w:trPr>
        <w:tc>
          <w:tcPr>
            <w:tcW w:w="1063" w:type="dxa"/>
            <w:vAlign w:val="center"/>
          </w:tcPr>
          <w:p w14:paraId="14D93B0B" w14:textId="77777777" w:rsidR="00CA01AA" w:rsidRDefault="00BA108E">
            <w:pPr>
              <w:rPr>
                <w:rFonts w:ascii="Goldplay" w:hAnsi="Goldplay"/>
                <w:sz w:val="22"/>
                <w:szCs w:val="22"/>
              </w:rPr>
            </w:pPr>
            <w:r>
              <w:rPr>
                <w:rFonts w:ascii="Goldplay" w:hAnsi="Goldplay"/>
                <w:sz w:val="22"/>
                <w:szCs w:val="22"/>
              </w:rPr>
              <w:t>Straße:</w:t>
            </w:r>
          </w:p>
        </w:tc>
        <w:tc>
          <w:tcPr>
            <w:tcW w:w="3258" w:type="dxa"/>
            <w:gridSpan w:val="2"/>
            <w:tcBorders>
              <w:bottom w:val="single" w:sz="4" w:space="0" w:color="auto"/>
            </w:tcBorders>
            <w:vAlign w:val="center"/>
          </w:tcPr>
          <w:p w14:paraId="6CBAC001" w14:textId="373D85A3" w:rsidR="00CA01AA" w:rsidRDefault="00CA01AA">
            <w:pPr>
              <w:rPr>
                <w:rFonts w:ascii="Calibri" w:hAnsi="Calibri"/>
                <w:i/>
                <w:sz w:val="22"/>
                <w:szCs w:val="22"/>
              </w:rPr>
            </w:pPr>
          </w:p>
        </w:tc>
      </w:tr>
      <w:tr w:rsidR="00CA01AA" w14:paraId="306201AE" w14:textId="77777777">
        <w:trPr>
          <w:gridAfter w:val="3"/>
          <w:wAfter w:w="4902" w:type="dxa"/>
          <w:trHeight w:val="318"/>
        </w:trPr>
        <w:tc>
          <w:tcPr>
            <w:tcW w:w="1063" w:type="dxa"/>
            <w:vAlign w:val="center"/>
          </w:tcPr>
          <w:p w14:paraId="5CAF8B4E" w14:textId="77777777" w:rsidR="00CA01AA" w:rsidRDefault="00BA108E">
            <w:pPr>
              <w:pStyle w:val="berschrift1"/>
              <w:rPr>
                <w:rFonts w:ascii="Goldplay" w:hAnsi="Goldplay"/>
                <w:sz w:val="22"/>
                <w:szCs w:val="22"/>
              </w:rPr>
            </w:pPr>
            <w:r>
              <w:rPr>
                <w:rFonts w:ascii="Goldplay" w:hAnsi="Goldplay"/>
                <w:color w:val="000000"/>
                <w:sz w:val="22"/>
                <w:szCs w:val="22"/>
              </w:rPr>
              <w:t>SVNr:</w:t>
            </w:r>
          </w:p>
        </w:tc>
        <w:tc>
          <w:tcPr>
            <w:tcW w:w="3249" w:type="dxa"/>
            <w:tcBorders>
              <w:bottom w:val="single" w:sz="4" w:space="0" w:color="auto"/>
            </w:tcBorders>
            <w:vAlign w:val="center"/>
          </w:tcPr>
          <w:p w14:paraId="558026EC" w14:textId="192A063A" w:rsidR="00CA01AA" w:rsidRDefault="00CA01AA">
            <w:pPr>
              <w:pStyle w:val="berschrift1"/>
              <w:rPr>
                <w:rFonts w:ascii="Goldplay" w:hAnsi="Goldplay"/>
                <w:b/>
                <w:sz w:val="22"/>
                <w:szCs w:val="22"/>
                <w:highlight w:val="yellow"/>
                <w:lang w:val="de-AT"/>
              </w:rPr>
            </w:pPr>
          </w:p>
        </w:tc>
      </w:tr>
    </w:tbl>
    <w:p w14:paraId="0B510CA0" w14:textId="77777777" w:rsidR="000E790E" w:rsidRDefault="000E790E" w:rsidP="000E790E">
      <w:pPr>
        <w:tabs>
          <w:tab w:val="left" w:pos="2520"/>
        </w:tabs>
        <w:spacing w:after="160" w:line="276" w:lineRule="auto"/>
        <w:ind w:right="22"/>
        <w:jc w:val="both"/>
        <w:rPr>
          <w:rFonts w:ascii="Goldplay" w:eastAsia="Calibri" w:hAnsi="Goldplay"/>
          <w:sz w:val="22"/>
          <w:szCs w:val="22"/>
          <w:lang w:val="de-AT"/>
        </w:rPr>
      </w:pPr>
    </w:p>
    <w:tbl>
      <w:tblPr>
        <w:tblW w:w="5091" w:type="pct"/>
        <w:tblCellSpacing w:w="15" w:type="dxa"/>
        <w:tblInd w:w="-33" w:type="dxa"/>
        <w:tblBorders>
          <w:top w:val="nil"/>
          <w:left w:val="nil"/>
          <w:bottom w:val="nil"/>
          <w:right w:val="nil"/>
          <w:insideH w:val="nil"/>
          <w:insideV w:val="nil"/>
        </w:tblBorders>
        <w:tblLayout w:type="fixed"/>
        <w:tblCellMar>
          <w:left w:w="15" w:type="dxa"/>
          <w:right w:w="15" w:type="dxa"/>
        </w:tblCellMar>
        <w:tblLook w:val="04A0" w:firstRow="1" w:lastRow="0" w:firstColumn="1" w:lastColumn="0" w:noHBand="0" w:noVBand="1"/>
      </w:tblPr>
      <w:tblGrid>
        <w:gridCol w:w="8194"/>
        <w:gridCol w:w="1604"/>
      </w:tblGrid>
      <w:tr w:rsidR="000E790E" w14:paraId="39485A37" w14:textId="77777777" w:rsidTr="00B925F3">
        <w:trPr>
          <w:tblHeader/>
          <w:tblCellSpacing w:w="15" w:type="dxa"/>
        </w:trPr>
        <w:tc>
          <w:tcPr>
            <w:tcW w:w="4158" w:type="pct"/>
            <w:tcBorders>
              <w:top w:val="single" w:sz="6" w:space="0" w:color="333333"/>
              <w:left w:val="single" w:sz="6" w:space="0" w:color="333333"/>
              <w:bottom w:val="single" w:sz="6" w:space="0" w:color="333333"/>
              <w:right w:val="single" w:sz="6" w:space="0" w:color="333333"/>
            </w:tcBorders>
            <w:shd w:val="clear" w:color="auto" w:fill="365F91"/>
            <w:tcMar>
              <w:top w:w="75" w:type="dxa"/>
              <w:left w:w="75" w:type="dxa"/>
              <w:bottom w:w="75" w:type="dxa"/>
              <w:right w:w="75" w:type="dxa"/>
            </w:tcMar>
            <w:vAlign w:val="center"/>
          </w:tcPr>
          <w:p w14:paraId="3F5E1238" w14:textId="77777777" w:rsidR="000E790E" w:rsidRDefault="000E790E" w:rsidP="00B925F3">
            <w:pPr>
              <w:rPr>
                <w:rFonts w:ascii="Goldplay" w:hAnsi="Goldplay"/>
                <w:b/>
                <w:color w:val="FFFFFF"/>
                <w:sz w:val="28"/>
                <w:szCs w:val="28"/>
              </w:rPr>
            </w:pPr>
            <w:r>
              <w:rPr>
                <w:rFonts w:ascii="Goldplay" w:hAnsi="Goldplay"/>
                <w:b/>
                <w:color w:val="FFFFFF"/>
                <w:sz w:val="28"/>
                <w:szCs w:val="28"/>
              </w:rPr>
              <w:t>Kostenvoranschlag</w:t>
            </w:r>
          </w:p>
        </w:tc>
        <w:tc>
          <w:tcPr>
            <w:tcW w:w="796" w:type="pct"/>
            <w:tcBorders>
              <w:top w:val="single" w:sz="6" w:space="0" w:color="333333"/>
              <w:left w:val="single" w:sz="6" w:space="0" w:color="333333"/>
              <w:bottom w:val="single" w:sz="6" w:space="0" w:color="333333"/>
              <w:right w:val="single" w:sz="6" w:space="0" w:color="333333"/>
            </w:tcBorders>
            <w:shd w:val="clear" w:color="auto" w:fill="365F91"/>
            <w:tcMar>
              <w:top w:w="75" w:type="dxa"/>
              <w:left w:w="75" w:type="dxa"/>
              <w:bottom w:w="75" w:type="dxa"/>
              <w:right w:w="75" w:type="dxa"/>
            </w:tcMar>
            <w:vAlign w:val="center"/>
          </w:tcPr>
          <w:p w14:paraId="16EDBBBF" w14:textId="77777777" w:rsidR="000E790E" w:rsidRDefault="000E790E" w:rsidP="00B925F3">
            <w:pPr>
              <w:jc w:val="right"/>
              <w:rPr>
                <w:rFonts w:ascii="Goldplay" w:hAnsi="Goldplay"/>
                <w:color w:val="FFFFFF"/>
                <w:sz w:val="28"/>
                <w:szCs w:val="28"/>
              </w:rPr>
            </w:pPr>
            <w:r>
              <w:rPr>
                <w:rFonts w:ascii="Goldplay" w:hAnsi="Goldplay"/>
                <w:color w:val="FFFFFF"/>
                <w:sz w:val="28"/>
                <w:szCs w:val="28"/>
              </w:rPr>
              <w:t>Investition</w:t>
            </w:r>
          </w:p>
        </w:tc>
      </w:tr>
      <w:tr w:rsidR="000E790E" w14:paraId="0E8885CF" w14:textId="77777777" w:rsidTr="00233125">
        <w:trPr>
          <w:trHeight w:val="1595"/>
          <w:tblCellSpacing w:w="15" w:type="dxa"/>
        </w:trPr>
        <w:tc>
          <w:tcPr>
            <w:tcW w:w="4158" w:type="pct"/>
            <w:tcBorders>
              <w:top w:val="single" w:sz="4" w:space="0" w:color="auto"/>
              <w:left w:val="single" w:sz="6" w:space="0" w:color="333333"/>
            </w:tcBorders>
            <w:shd w:val="clear" w:color="auto" w:fill="auto"/>
            <w:tcMar>
              <w:top w:w="75" w:type="dxa"/>
              <w:left w:w="75" w:type="dxa"/>
              <w:bottom w:w="75" w:type="dxa"/>
              <w:right w:w="75" w:type="dxa"/>
            </w:tcMar>
          </w:tcPr>
          <w:p w14:paraId="27B9C2EE" w14:textId="77777777" w:rsidR="000E790E" w:rsidRDefault="000E790E" w:rsidP="00B925F3">
            <w:pPr>
              <w:spacing w:line="240" w:lineRule="atLeast"/>
              <w:rPr>
                <w:rFonts w:ascii="Goldplay" w:hAnsi="Goldplay"/>
                <w:sz w:val="22"/>
                <w:szCs w:val="22"/>
                <w:lang w:val="en-US"/>
              </w:rPr>
            </w:pPr>
            <w:r>
              <w:rPr>
                <w:rFonts w:ascii="Goldplay" w:hAnsi="Goldplay"/>
                <w:b/>
                <w:sz w:val="22"/>
                <w:szCs w:val="22"/>
                <w:lang w:val="en-US"/>
              </w:rPr>
              <w:t>Public Training:</w:t>
            </w:r>
          </w:p>
          <w:tbl>
            <w:tblPr>
              <w:tblStyle w:val="Tabellenraster"/>
              <w:tblpPr w:leftFromText="142" w:rightFromText="142" w:vertAnchor="text" w:horzAnchor="margin" w:tblpXSpec="right" w:tblpY="-112"/>
              <w:tblW w:w="0" w:type="auto"/>
              <w:tblBorders>
                <w:top w:val="nil"/>
                <w:left w:val="nil"/>
                <w:bottom w:val="nil"/>
                <w:right w:val="nil"/>
                <w:insideH w:val="nil"/>
                <w:insideV w:val="nil"/>
              </w:tblBorders>
              <w:shd w:val="clear" w:color="auto" w:fill="EAEAEA"/>
              <w:tblLayout w:type="fixed"/>
              <w:tblLook w:val="04A0" w:firstRow="1" w:lastRow="0" w:firstColumn="1" w:lastColumn="0" w:noHBand="0" w:noVBand="1"/>
            </w:tblPr>
            <w:tblGrid>
              <w:gridCol w:w="3261"/>
            </w:tblGrid>
            <w:tr w:rsidR="000E790E" w14:paraId="40A82B32" w14:textId="77777777" w:rsidTr="00B925F3">
              <w:tc>
                <w:tcPr>
                  <w:tcW w:w="3261" w:type="dxa"/>
                  <w:shd w:val="clear" w:color="auto" w:fill="EAEAEA"/>
                  <w:vAlign w:val="center"/>
                </w:tcPr>
                <w:p w14:paraId="1C77DADD" w14:textId="77777777" w:rsidR="000E790E" w:rsidRDefault="000E790E" w:rsidP="00B925F3">
                  <w:pPr>
                    <w:tabs>
                      <w:tab w:val="left" w:pos="4006"/>
                    </w:tabs>
                    <w:spacing w:line="240" w:lineRule="atLeast"/>
                    <w:rPr>
                      <w:rFonts w:ascii="Goldplay" w:hAnsi="Goldplay"/>
                      <w:color w:val="808080"/>
                      <w:sz w:val="22"/>
                      <w:szCs w:val="22"/>
                      <w:lang w:val="en-GB"/>
                    </w:rPr>
                  </w:pPr>
                  <w:proofErr w:type="spellStart"/>
                  <w:r>
                    <w:rPr>
                      <w:rFonts w:ascii="Goldplay" w:hAnsi="Goldplay"/>
                      <w:sz w:val="22"/>
                      <w:szCs w:val="22"/>
                      <w:lang w:val="en-GB"/>
                    </w:rPr>
                    <w:t>Ihre</w:t>
                  </w:r>
                  <w:proofErr w:type="spellEnd"/>
                  <w:r>
                    <w:rPr>
                      <w:rFonts w:ascii="Goldplay" w:hAnsi="Goldplay"/>
                      <w:sz w:val="22"/>
                      <w:szCs w:val="22"/>
                      <w:lang w:val="en-GB"/>
                    </w:rPr>
                    <w:t xml:space="preserve"> </w:t>
                  </w:r>
                  <w:proofErr w:type="spellStart"/>
                  <w:r>
                    <w:rPr>
                      <w:rFonts w:ascii="Goldplay" w:hAnsi="Goldplay"/>
                      <w:sz w:val="22"/>
                      <w:szCs w:val="22"/>
                      <w:lang w:val="en-GB"/>
                    </w:rPr>
                    <w:t>Termine</w:t>
                  </w:r>
                  <w:proofErr w:type="spellEnd"/>
                  <w:r>
                    <w:rPr>
                      <w:rFonts w:ascii="Goldplay" w:hAnsi="Goldplay"/>
                      <w:sz w:val="22"/>
                      <w:szCs w:val="22"/>
                      <w:lang w:val="en-GB"/>
                    </w:rPr>
                    <w:t>:</w:t>
                  </w:r>
                </w:p>
                <w:p w14:paraId="3D13FED1" w14:textId="77777777" w:rsidR="000E790E" w:rsidRDefault="000E790E" w:rsidP="00B925F3">
                  <w:pPr>
                    <w:tabs>
                      <w:tab w:val="left" w:pos="4006"/>
                    </w:tabs>
                    <w:spacing w:line="240" w:lineRule="atLeast"/>
                    <w:rPr>
                      <w:rFonts w:ascii="Goldplay" w:hAnsi="Goldplay"/>
                      <w:color w:val="365F91"/>
                      <w:sz w:val="22"/>
                      <w:szCs w:val="22"/>
                      <w:lang w:val="en-GB"/>
                    </w:rPr>
                  </w:pPr>
                  <w:r>
                    <w:rPr>
                      <w:rFonts w:ascii="Goldplay" w:hAnsi="Goldplay"/>
                      <w:b/>
                      <w:sz w:val="22"/>
                      <w:szCs w:val="22"/>
                      <w:lang w:val="en-US"/>
                    </w:rPr>
                    <w:t>30.06.-04.07.2025</w:t>
                  </w:r>
                </w:p>
                <w:p w14:paraId="43236A0C" w14:textId="77777777" w:rsidR="000E790E" w:rsidRDefault="000E790E" w:rsidP="00B925F3">
                  <w:pPr>
                    <w:tabs>
                      <w:tab w:val="left" w:pos="4006"/>
                    </w:tabs>
                    <w:spacing w:line="240" w:lineRule="atLeast"/>
                    <w:rPr>
                      <w:rFonts w:ascii="Goldplay" w:hAnsi="Goldplay"/>
                      <w:color w:val="808080"/>
                      <w:sz w:val="22"/>
                      <w:szCs w:val="22"/>
                      <w:lang w:val="en-US"/>
                    </w:rPr>
                  </w:pPr>
                  <w:r>
                    <w:rPr>
                      <w:rFonts w:ascii="Goldplay" w:hAnsi="Goldplay"/>
                      <w:color w:val="808080"/>
                    </w:rPr>
                    <w:t>ARS Akademie</w:t>
                  </w:r>
                </w:p>
              </w:tc>
            </w:tr>
          </w:tbl>
          <w:p w14:paraId="0E8DF908" w14:textId="77777777" w:rsidR="000E790E" w:rsidRDefault="000E790E" w:rsidP="00B925F3">
            <w:pPr>
              <w:tabs>
                <w:tab w:val="left" w:pos="4006"/>
              </w:tabs>
              <w:spacing w:line="240" w:lineRule="atLeast"/>
              <w:rPr>
                <w:rFonts w:ascii="Goldplay" w:hAnsi="Goldplay"/>
                <w:color w:val="808080"/>
                <w:sz w:val="22"/>
                <w:szCs w:val="22"/>
                <w:lang w:val="en-GB"/>
              </w:rPr>
            </w:pPr>
            <w:r>
              <w:rPr>
                <w:rFonts w:ascii="Goldplay" w:hAnsi="Goldplay"/>
                <w:sz w:val="22"/>
                <w:szCs w:val="22"/>
              </w:rPr>
              <w:fldChar w:fldCharType="begin"/>
            </w:r>
            <w:r>
              <w:rPr>
                <w:rFonts w:ascii="Goldplay" w:hAnsi="Goldplay"/>
                <w:sz w:val="22"/>
                <w:szCs w:val="22"/>
              </w:rPr>
              <w:instrText xml:space="preserve">HYPERLINK </w:instrText>
            </w:r>
            <w:r>
              <w:rPr>
                <w:rFonts w:ascii="Goldplay" w:hAnsi="Goldplay"/>
                <w:sz w:val="22"/>
                <w:szCs w:val="22"/>
                <w:lang w:val="en-GB"/>
              </w:rPr>
              <w:instrText>"https://www.ars.at/seminar/332373"</w:instrText>
            </w:r>
            <w:bookmarkStart w:id="0" w:name="PublicLink"/>
            <w:bookmarkEnd w:id="0"/>
            <w:r>
              <w:rPr>
                <w:rFonts w:ascii="Goldplay" w:hAnsi="Goldplay"/>
                <w:sz w:val="22"/>
                <w:szCs w:val="22"/>
                <w:lang w:val="en-GB"/>
              </w:rPr>
              <w:instrText xml:space="preserve"> </w:instrText>
            </w:r>
            <w:r>
              <w:rPr>
                <w:rFonts w:ascii="Goldplay" w:hAnsi="Goldplay"/>
                <w:sz w:val="22"/>
                <w:szCs w:val="22"/>
              </w:rPr>
              <w:fldChar w:fldCharType="separate"/>
            </w:r>
            <w:proofErr w:type="spellStart"/>
            <w:r>
              <w:rPr>
                <w:rFonts w:ascii="Goldplay" w:hAnsi="Goldplay"/>
                <w:color w:val="0000FF"/>
                <w:sz w:val="22"/>
                <w:szCs w:val="22"/>
                <w:u w:val="single"/>
                <w:lang w:val="en-US"/>
              </w:rPr>
              <w:t>Ausbildung</w:t>
            </w:r>
            <w:proofErr w:type="spellEnd"/>
            <w:r>
              <w:rPr>
                <w:rFonts w:ascii="Goldplay" w:hAnsi="Goldplay"/>
                <w:color w:val="0000FF"/>
                <w:sz w:val="22"/>
                <w:szCs w:val="22"/>
                <w:u w:val="single"/>
                <w:lang w:val="en-US"/>
              </w:rPr>
              <w:t xml:space="preserve"> </w:t>
            </w:r>
            <w:proofErr w:type="spellStart"/>
            <w:r>
              <w:rPr>
                <w:rFonts w:ascii="Goldplay" w:hAnsi="Goldplay"/>
                <w:color w:val="0000FF"/>
                <w:sz w:val="22"/>
                <w:szCs w:val="22"/>
                <w:u w:val="single"/>
                <w:lang w:val="en-US"/>
              </w:rPr>
              <w:t>zum</w:t>
            </w:r>
            <w:proofErr w:type="spellEnd"/>
            <w:r>
              <w:rPr>
                <w:rFonts w:ascii="Goldplay" w:hAnsi="Goldplay"/>
                <w:color w:val="0000FF"/>
                <w:sz w:val="22"/>
                <w:szCs w:val="22"/>
                <w:u w:val="single"/>
                <w:lang w:val="en-US"/>
              </w:rPr>
              <w:t xml:space="preserve"> </w:t>
            </w:r>
            <w:proofErr w:type="spellStart"/>
            <w:r>
              <w:rPr>
                <w:rFonts w:ascii="Goldplay" w:hAnsi="Goldplay"/>
                <w:color w:val="0000FF"/>
                <w:sz w:val="22"/>
                <w:szCs w:val="22"/>
                <w:u w:val="single"/>
                <w:lang w:val="en-US"/>
              </w:rPr>
              <w:t>zertifizierten</w:t>
            </w:r>
            <w:proofErr w:type="spellEnd"/>
            <w:r>
              <w:rPr>
                <w:rFonts w:ascii="Goldplay" w:hAnsi="Goldplay"/>
                <w:color w:val="0000FF"/>
                <w:sz w:val="22"/>
                <w:szCs w:val="22"/>
                <w:u w:val="single"/>
                <w:lang w:val="en-US"/>
              </w:rPr>
              <w:t xml:space="preserve"> KI Manager</w:t>
            </w:r>
            <w:r>
              <w:rPr>
                <w:rFonts w:ascii="Goldplay" w:hAnsi="Goldplay"/>
                <w:sz w:val="22"/>
                <w:szCs w:val="22"/>
              </w:rPr>
              <w:fldChar w:fldCharType="end"/>
            </w:r>
            <w:r>
              <w:rPr>
                <w:rFonts w:ascii="Goldplay" w:hAnsi="Goldplay"/>
                <w:sz w:val="22"/>
                <w:szCs w:val="22"/>
                <w:lang w:val="en-GB"/>
              </w:rPr>
              <w:t xml:space="preserve"> (</w:t>
            </w:r>
            <w:r>
              <w:rPr>
                <w:rFonts w:ascii="Goldplay" w:hAnsi="Goldplay"/>
                <w:sz w:val="22"/>
                <w:szCs w:val="22"/>
                <w:lang w:val="en-US"/>
              </w:rPr>
              <w:t xml:space="preserve">332373) </w:t>
            </w:r>
          </w:p>
          <w:p w14:paraId="02D364B6" w14:textId="076C9C6D" w:rsidR="000E790E" w:rsidRDefault="000E790E" w:rsidP="00B925F3">
            <w:pPr>
              <w:tabs>
                <w:tab w:val="left" w:pos="4006"/>
              </w:tabs>
              <w:spacing w:line="240" w:lineRule="atLeast"/>
              <w:rPr>
                <w:rFonts w:ascii="Goldplay" w:hAnsi="Goldplay"/>
                <w:sz w:val="22"/>
                <w:szCs w:val="22"/>
              </w:rPr>
            </w:pPr>
            <w:r>
              <w:rPr>
                <w:rFonts w:ascii="Goldplay" w:hAnsi="Goldplay"/>
                <w:sz w:val="22"/>
                <w:szCs w:val="22"/>
              </w:rPr>
              <w:t>Kurs Dauer: 4,5 Tage</w:t>
            </w:r>
          </w:p>
          <w:p w14:paraId="02CB4C19" w14:textId="77777777" w:rsidR="000E790E" w:rsidRPr="00283050" w:rsidRDefault="000E790E" w:rsidP="00B925F3">
            <w:pPr>
              <w:tabs>
                <w:tab w:val="left" w:pos="4006"/>
              </w:tabs>
              <w:spacing w:line="240" w:lineRule="atLeast"/>
              <w:rPr>
                <w:rFonts w:ascii="Goldplay" w:hAnsi="Goldplay"/>
                <w:b/>
                <w:bCs/>
                <w:sz w:val="22"/>
                <w:szCs w:val="22"/>
              </w:rPr>
            </w:pPr>
            <w:r w:rsidRPr="00283050">
              <w:rPr>
                <w:rFonts w:ascii="Goldplay" w:hAnsi="Goldplay"/>
                <w:b/>
                <w:bCs/>
                <w:sz w:val="22"/>
                <w:szCs w:val="22"/>
              </w:rPr>
              <w:t>Gesamt: 36 Lehreinheiten à 50 Minuten</w:t>
            </w:r>
          </w:p>
        </w:tc>
        <w:tc>
          <w:tcPr>
            <w:tcW w:w="796" w:type="pct"/>
            <w:tcBorders>
              <w:top w:val="single" w:sz="4" w:space="0" w:color="auto"/>
              <w:right w:val="single" w:sz="6" w:space="0" w:color="333333"/>
            </w:tcBorders>
            <w:shd w:val="clear" w:color="auto" w:fill="auto"/>
            <w:tcMar>
              <w:top w:w="75" w:type="dxa"/>
              <w:left w:w="75" w:type="dxa"/>
              <w:bottom w:w="75" w:type="dxa"/>
              <w:right w:w="75" w:type="dxa"/>
            </w:tcMar>
          </w:tcPr>
          <w:p w14:paraId="4C33147B" w14:textId="77777777" w:rsidR="000E790E" w:rsidRDefault="000E790E" w:rsidP="00B925F3">
            <w:pPr>
              <w:jc w:val="right"/>
              <w:rPr>
                <w:rFonts w:ascii="Goldplay" w:hAnsi="Goldplay"/>
                <w:b/>
                <w:sz w:val="22"/>
                <w:szCs w:val="22"/>
              </w:rPr>
            </w:pPr>
          </w:p>
          <w:p w14:paraId="5EA58267" w14:textId="77777777" w:rsidR="000E790E" w:rsidRDefault="000E790E" w:rsidP="00B925F3">
            <w:pPr>
              <w:jc w:val="right"/>
              <w:rPr>
                <w:rFonts w:ascii="Goldplay" w:hAnsi="Goldplay"/>
                <w:b/>
                <w:sz w:val="22"/>
                <w:szCs w:val="22"/>
              </w:rPr>
            </w:pPr>
            <w:r>
              <w:rPr>
                <w:rFonts w:ascii="Goldplay" w:hAnsi="Goldplay"/>
                <w:b/>
                <w:position w:val="-2"/>
                <w:sz w:val="22"/>
                <w:szCs w:val="22"/>
              </w:rPr>
              <w:t>€ 2.900,00</w:t>
            </w:r>
          </w:p>
        </w:tc>
      </w:tr>
      <w:tr w:rsidR="000E790E" w14:paraId="13259ED6" w14:textId="77777777" w:rsidTr="00B925F3">
        <w:trPr>
          <w:trHeight w:val="867"/>
          <w:tblCellSpacing w:w="15" w:type="dxa"/>
        </w:trPr>
        <w:tc>
          <w:tcPr>
            <w:tcW w:w="4158" w:type="pct"/>
            <w:tcBorders>
              <w:top w:val="single" w:sz="4" w:space="0" w:color="auto"/>
              <w:left w:val="single" w:sz="6" w:space="0" w:color="333333"/>
            </w:tcBorders>
            <w:shd w:val="clear" w:color="auto" w:fill="auto"/>
            <w:tcMar>
              <w:top w:w="75" w:type="dxa"/>
              <w:left w:w="75" w:type="dxa"/>
              <w:bottom w:w="75" w:type="dxa"/>
              <w:right w:w="75" w:type="dxa"/>
            </w:tcMar>
          </w:tcPr>
          <w:p w14:paraId="26820841" w14:textId="77777777" w:rsidR="000E790E" w:rsidRDefault="000E790E" w:rsidP="00B925F3">
            <w:pPr>
              <w:spacing w:line="240" w:lineRule="atLeast"/>
              <w:rPr>
                <w:rFonts w:ascii="Goldplay" w:hAnsi="Goldplay"/>
                <w:sz w:val="22"/>
                <w:szCs w:val="22"/>
                <w:lang w:val="en-US"/>
              </w:rPr>
            </w:pPr>
            <w:r>
              <w:rPr>
                <w:rFonts w:ascii="Goldplay" w:hAnsi="Goldplay"/>
                <w:b/>
                <w:sz w:val="22"/>
                <w:szCs w:val="22"/>
                <w:lang w:val="en-US"/>
              </w:rPr>
              <w:t>Public Training:</w:t>
            </w:r>
          </w:p>
          <w:tbl>
            <w:tblPr>
              <w:tblStyle w:val="Tabellenraster"/>
              <w:tblpPr w:leftFromText="142" w:rightFromText="142" w:vertAnchor="text" w:horzAnchor="margin" w:tblpXSpec="right" w:tblpY="-112"/>
              <w:tblW w:w="0" w:type="auto"/>
              <w:tblBorders>
                <w:top w:val="nil"/>
                <w:left w:val="nil"/>
                <w:bottom w:val="nil"/>
                <w:right w:val="nil"/>
                <w:insideH w:val="nil"/>
                <w:insideV w:val="nil"/>
              </w:tblBorders>
              <w:shd w:val="clear" w:color="auto" w:fill="EAEAEA"/>
              <w:tblLayout w:type="fixed"/>
              <w:tblLook w:val="04A0" w:firstRow="1" w:lastRow="0" w:firstColumn="1" w:lastColumn="0" w:noHBand="0" w:noVBand="1"/>
            </w:tblPr>
            <w:tblGrid>
              <w:gridCol w:w="3261"/>
            </w:tblGrid>
            <w:tr w:rsidR="000E790E" w14:paraId="2892D400" w14:textId="77777777" w:rsidTr="00B925F3">
              <w:tc>
                <w:tcPr>
                  <w:tcW w:w="3261" w:type="dxa"/>
                  <w:shd w:val="clear" w:color="auto" w:fill="EAEAEA"/>
                  <w:vAlign w:val="center"/>
                </w:tcPr>
                <w:p w14:paraId="658365FA" w14:textId="77777777" w:rsidR="000E790E" w:rsidRDefault="000E790E" w:rsidP="00B925F3">
                  <w:pPr>
                    <w:tabs>
                      <w:tab w:val="left" w:pos="4006"/>
                    </w:tabs>
                    <w:spacing w:line="240" w:lineRule="atLeast"/>
                    <w:rPr>
                      <w:rFonts w:ascii="Goldplay" w:hAnsi="Goldplay"/>
                      <w:color w:val="808080"/>
                      <w:sz w:val="22"/>
                      <w:szCs w:val="22"/>
                      <w:lang w:val="en-GB"/>
                    </w:rPr>
                  </w:pPr>
                  <w:proofErr w:type="spellStart"/>
                  <w:r>
                    <w:rPr>
                      <w:rFonts w:ascii="Goldplay" w:hAnsi="Goldplay"/>
                      <w:sz w:val="22"/>
                      <w:szCs w:val="22"/>
                      <w:lang w:val="en-GB"/>
                    </w:rPr>
                    <w:t>Ihre</w:t>
                  </w:r>
                  <w:proofErr w:type="spellEnd"/>
                  <w:r>
                    <w:rPr>
                      <w:rFonts w:ascii="Goldplay" w:hAnsi="Goldplay"/>
                      <w:sz w:val="22"/>
                      <w:szCs w:val="22"/>
                      <w:lang w:val="en-GB"/>
                    </w:rPr>
                    <w:t xml:space="preserve"> </w:t>
                  </w:r>
                  <w:proofErr w:type="spellStart"/>
                  <w:r>
                    <w:rPr>
                      <w:rFonts w:ascii="Goldplay" w:hAnsi="Goldplay"/>
                      <w:sz w:val="22"/>
                      <w:szCs w:val="22"/>
                      <w:lang w:val="en-GB"/>
                    </w:rPr>
                    <w:t>Termine</w:t>
                  </w:r>
                  <w:proofErr w:type="spellEnd"/>
                  <w:r>
                    <w:rPr>
                      <w:rFonts w:ascii="Goldplay" w:hAnsi="Goldplay"/>
                      <w:sz w:val="22"/>
                      <w:szCs w:val="22"/>
                      <w:lang w:val="en-GB"/>
                    </w:rPr>
                    <w:t>:</w:t>
                  </w:r>
                </w:p>
                <w:p w14:paraId="7CEC02C8" w14:textId="382E7B16" w:rsidR="000E790E" w:rsidRDefault="000E790E" w:rsidP="00B925F3">
                  <w:pPr>
                    <w:tabs>
                      <w:tab w:val="left" w:pos="4006"/>
                    </w:tabs>
                    <w:spacing w:line="240" w:lineRule="atLeast"/>
                    <w:rPr>
                      <w:rFonts w:ascii="Goldplay" w:hAnsi="Goldplay"/>
                      <w:color w:val="365F91"/>
                      <w:sz w:val="22"/>
                      <w:szCs w:val="22"/>
                      <w:lang w:val="en-GB"/>
                    </w:rPr>
                  </w:pPr>
                  <w:r>
                    <w:rPr>
                      <w:rFonts w:ascii="Goldplay" w:hAnsi="Goldplay"/>
                      <w:b/>
                      <w:sz w:val="22"/>
                      <w:szCs w:val="22"/>
                      <w:lang w:val="en-US"/>
                    </w:rPr>
                    <w:t>21.07.2025</w:t>
                  </w:r>
                </w:p>
                <w:p w14:paraId="0533A021" w14:textId="77777777" w:rsidR="000E790E" w:rsidRDefault="000E790E" w:rsidP="00B925F3">
                  <w:pPr>
                    <w:tabs>
                      <w:tab w:val="left" w:pos="4006"/>
                    </w:tabs>
                    <w:spacing w:line="240" w:lineRule="atLeast"/>
                    <w:rPr>
                      <w:rFonts w:ascii="Goldplay" w:hAnsi="Goldplay"/>
                      <w:color w:val="808080"/>
                      <w:sz w:val="22"/>
                      <w:szCs w:val="22"/>
                      <w:lang w:val="en-US"/>
                    </w:rPr>
                  </w:pPr>
                  <w:r>
                    <w:rPr>
                      <w:rFonts w:ascii="Goldplay" w:hAnsi="Goldplay"/>
                      <w:color w:val="808080"/>
                    </w:rPr>
                    <w:t xml:space="preserve">Online </w:t>
                  </w:r>
                  <w:proofErr w:type="spellStart"/>
                  <w:r>
                    <w:rPr>
                      <w:rFonts w:ascii="Goldplay" w:hAnsi="Goldplay"/>
                      <w:color w:val="808080"/>
                    </w:rPr>
                    <w:t>by</w:t>
                  </w:r>
                  <w:proofErr w:type="spellEnd"/>
                  <w:r>
                    <w:rPr>
                      <w:rFonts w:ascii="Goldplay" w:hAnsi="Goldplay"/>
                      <w:color w:val="808080"/>
                    </w:rPr>
                    <w:t xml:space="preserve"> Austrian Standards</w:t>
                  </w:r>
                </w:p>
              </w:tc>
            </w:tr>
          </w:tbl>
          <w:p w14:paraId="23DBDED1" w14:textId="77777777" w:rsidR="000E790E" w:rsidRDefault="00CF7CE7" w:rsidP="00B925F3">
            <w:pPr>
              <w:tabs>
                <w:tab w:val="left" w:pos="4006"/>
              </w:tabs>
              <w:spacing w:line="240" w:lineRule="atLeast"/>
              <w:rPr>
                <w:rFonts w:ascii="Goldplay" w:hAnsi="Goldplay"/>
                <w:color w:val="808080"/>
                <w:sz w:val="22"/>
                <w:szCs w:val="22"/>
                <w:lang w:val="en-GB"/>
              </w:rPr>
            </w:pPr>
            <w:hyperlink r:id="rId11" w:history="1">
              <w:proofErr w:type="spellStart"/>
              <w:r w:rsidR="000E790E">
                <w:rPr>
                  <w:rFonts w:ascii="Goldplay" w:hAnsi="Goldplay"/>
                  <w:color w:val="0000FF"/>
                  <w:sz w:val="22"/>
                  <w:szCs w:val="22"/>
                  <w:u w:val="single"/>
                  <w:lang w:val="en-US"/>
                </w:rPr>
                <w:t>Prüfungsanmeldung</w:t>
              </w:r>
              <w:proofErr w:type="spellEnd"/>
              <w:r w:rsidR="000E790E">
                <w:rPr>
                  <w:rFonts w:ascii="Goldplay" w:hAnsi="Goldplay"/>
                  <w:color w:val="0000FF"/>
                  <w:sz w:val="22"/>
                  <w:szCs w:val="22"/>
                  <w:u w:val="single"/>
                  <w:lang w:val="en-US"/>
                </w:rPr>
                <w:t xml:space="preserve"> </w:t>
              </w:r>
              <w:proofErr w:type="spellStart"/>
              <w:r w:rsidR="000E790E">
                <w:rPr>
                  <w:rFonts w:ascii="Goldplay" w:hAnsi="Goldplay"/>
                  <w:color w:val="0000FF"/>
                  <w:sz w:val="22"/>
                  <w:szCs w:val="22"/>
                  <w:u w:val="single"/>
                  <w:lang w:val="en-US"/>
                </w:rPr>
                <w:t>zum</w:t>
              </w:r>
              <w:proofErr w:type="spellEnd"/>
              <w:r w:rsidR="000E790E">
                <w:rPr>
                  <w:rFonts w:ascii="Goldplay" w:hAnsi="Goldplay"/>
                  <w:color w:val="0000FF"/>
                  <w:sz w:val="22"/>
                  <w:szCs w:val="22"/>
                  <w:u w:val="single"/>
                  <w:lang w:val="en-US"/>
                </w:rPr>
                <w:t xml:space="preserve"> </w:t>
              </w:r>
              <w:proofErr w:type="spellStart"/>
              <w:r w:rsidR="000E790E">
                <w:rPr>
                  <w:rFonts w:ascii="Goldplay" w:hAnsi="Goldplay"/>
                  <w:color w:val="0000FF"/>
                  <w:sz w:val="22"/>
                  <w:szCs w:val="22"/>
                  <w:u w:val="single"/>
                  <w:lang w:val="en-US"/>
                </w:rPr>
                <w:t>zertifizierten</w:t>
              </w:r>
              <w:proofErr w:type="spellEnd"/>
              <w:r w:rsidR="000E790E">
                <w:rPr>
                  <w:rFonts w:ascii="Goldplay" w:hAnsi="Goldplay"/>
                  <w:color w:val="0000FF"/>
                  <w:sz w:val="22"/>
                  <w:szCs w:val="22"/>
                  <w:u w:val="single"/>
                  <w:lang w:val="en-US"/>
                </w:rPr>
                <w:t xml:space="preserve"> KI Manager</w:t>
              </w:r>
            </w:hyperlink>
            <w:r w:rsidR="000E790E">
              <w:rPr>
                <w:rFonts w:ascii="Goldplay" w:hAnsi="Goldplay"/>
                <w:sz w:val="22"/>
                <w:szCs w:val="22"/>
                <w:lang w:val="en-GB"/>
              </w:rPr>
              <w:t xml:space="preserve"> (</w:t>
            </w:r>
            <w:r w:rsidR="000E790E">
              <w:rPr>
                <w:rFonts w:ascii="Goldplay" w:hAnsi="Goldplay"/>
                <w:sz w:val="22"/>
                <w:szCs w:val="22"/>
                <w:lang w:val="en-US"/>
              </w:rPr>
              <w:t xml:space="preserve">332383) </w:t>
            </w:r>
          </w:p>
          <w:p w14:paraId="2039D643" w14:textId="040C983E" w:rsidR="000E790E" w:rsidRDefault="000E790E" w:rsidP="00B925F3">
            <w:pPr>
              <w:tabs>
                <w:tab w:val="left" w:pos="4006"/>
              </w:tabs>
              <w:spacing w:line="240" w:lineRule="atLeast"/>
              <w:rPr>
                <w:rFonts w:ascii="Goldplay" w:hAnsi="Goldplay"/>
                <w:sz w:val="22"/>
                <w:szCs w:val="22"/>
              </w:rPr>
            </w:pPr>
            <w:r>
              <w:rPr>
                <w:rFonts w:ascii="Goldplay" w:hAnsi="Goldplay"/>
                <w:sz w:val="22"/>
                <w:szCs w:val="22"/>
              </w:rPr>
              <w:t>Kurs Dauer: ca. 40 Minuten</w:t>
            </w:r>
          </w:p>
        </w:tc>
        <w:tc>
          <w:tcPr>
            <w:tcW w:w="796" w:type="pct"/>
            <w:tcBorders>
              <w:top w:val="single" w:sz="4" w:space="0" w:color="auto"/>
              <w:right w:val="single" w:sz="6" w:space="0" w:color="333333"/>
            </w:tcBorders>
            <w:shd w:val="clear" w:color="auto" w:fill="auto"/>
            <w:tcMar>
              <w:top w:w="75" w:type="dxa"/>
              <w:left w:w="75" w:type="dxa"/>
              <w:bottom w:w="75" w:type="dxa"/>
              <w:right w:w="75" w:type="dxa"/>
            </w:tcMar>
          </w:tcPr>
          <w:p w14:paraId="65DD9B6F" w14:textId="77777777" w:rsidR="000E790E" w:rsidRDefault="000E790E" w:rsidP="00B925F3">
            <w:pPr>
              <w:jc w:val="right"/>
              <w:rPr>
                <w:rFonts w:ascii="Goldplay" w:hAnsi="Goldplay"/>
                <w:b/>
                <w:sz w:val="22"/>
                <w:szCs w:val="22"/>
              </w:rPr>
            </w:pPr>
          </w:p>
          <w:p w14:paraId="01A0DC07" w14:textId="77777777" w:rsidR="000E790E" w:rsidRDefault="000E790E" w:rsidP="00B925F3">
            <w:pPr>
              <w:jc w:val="right"/>
              <w:rPr>
                <w:rFonts w:ascii="Goldplay" w:hAnsi="Goldplay"/>
                <w:b/>
                <w:sz w:val="22"/>
                <w:szCs w:val="22"/>
              </w:rPr>
            </w:pPr>
            <w:r>
              <w:rPr>
                <w:rFonts w:ascii="Goldplay" w:hAnsi="Goldplay"/>
                <w:b/>
                <w:position w:val="-2"/>
                <w:sz w:val="22"/>
                <w:szCs w:val="22"/>
              </w:rPr>
              <w:t>€ 550,00</w:t>
            </w:r>
          </w:p>
        </w:tc>
      </w:tr>
      <w:tr w:rsidR="000E790E" w14:paraId="65AE9828" w14:textId="77777777" w:rsidTr="00B925F3">
        <w:trPr>
          <w:tblCellSpacing w:w="15" w:type="dxa"/>
        </w:trPr>
        <w:tc>
          <w:tcPr>
            <w:tcW w:w="4158" w:type="pct"/>
            <w:tcBorders>
              <w:top w:val="single" w:sz="4" w:space="0" w:color="auto"/>
              <w:left w:val="single" w:sz="4" w:space="0" w:color="auto"/>
              <w:bottom w:val="single" w:sz="4" w:space="0" w:color="auto"/>
              <w:right w:val="single" w:sz="4" w:space="0" w:color="auto"/>
            </w:tcBorders>
            <w:shd w:val="clear" w:color="auto" w:fill="auto"/>
            <w:tcMar>
              <w:top w:w="75" w:type="dxa"/>
              <w:left w:w="75" w:type="dxa"/>
              <w:bottom w:w="75" w:type="dxa"/>
              <w:right w:w="75" w:type="dxa"/>
            </w:tcMar>
          </w:tcPr>
          <w:p w14:paraId="254B2441" w14:textId="77777777" w:rsidR="000E790E" w:rsidRDefault="000E790E" w:rsidP="00B925F3">
            <w:pPr>
              <w:spacing w:line="240" w:lineRule="atLeast"/>
              <w:rPr>
                <w:rFonts w:ascii="Goldplay" w:hAnsi="Goldplay"/>
                <w:b/>
                <w:sz w:val="22"/>
                <w:szCs w:val="22"/>
              </w:rPr>
            </w:pPr>
            <w:r>
              <w:rPr>
                <w:rFonts w:ascii="Goldplay" w:eastAsia="Goldplay" w:hAnsi="Goldplay"/>
                <w:b/>
                <w:sz w:val="22"/>
                <w:szCs w:val="22"/>
              </w:rPr>
              <w:t xml:space="preserve">Essenspauschale*: </w:t>
            </w:r>
            <w:r>
              <w:rPr>
                <w:rFonts w:ascii="Goldplay" w:hAnsi="Goldplay"/>
                <w:b/>
                <w:sz w:val="22"/>
                <w:szCs w:val="22"/>
              </w:rPr>
              <w:t>4</w:t>
            </w:r>
            <w:r>
              <w:rPr>
                <w:rFonts w:ascii="Goldplay" w:eastAsia="Goldplay" w:hAnsi="Goldplay"/>
                <w:b/>
                <w:sz w:val="22"/>
                <w:szCs w:val="22"/>
              </w:rPr>
              <w:t xml:space="preserve"> Ganztage zu je </w:t>
            </w:r>
            <w:r>
              <w:rPr>
                <w:rFonts w:ascii="Goldplay" w:hAnsi="Goldplay"/>
                <w:b/>
                <w:position w:val="-2"/>
                <w:sz w:val="22"/>
                <w:szCs w:val="22"/>
              </w:rPr>
              <w:t>€ 15,00</w:t>
            </w:r>
          </w:p>
        </w:tc>
        <w:tc>
          <w:tcPr>
            <w:tcW w:w="796" w:type="pct"/>
            <w:tcBorders>
              <w:top w:val="single" w:sz="4" w:space="0" w:color="auto"/>
              <w:left w:val="single" w:sz="4" w:space="0" w:color="auto"/>
              <w:bottom w:val="single" w:sz="4" w:space="0" w:color="auto"/>
              <w:right w:val="single" w:sz="4" w:space="0" w:color="auto"/>
            </w:tcBorders>
            <w:shd w:val="clear" w:color="auto" w:fill="auto"/>
            <w:tcMar>
              <w:top w:w="75" w:type="dxa"/>
              <w:left w:w="75" w:type="dxa"/>
              <w:bottom w:w="75" w:type="dxa"/>
              <w:right w:w="75" w:type="dxa"/>
            </w:tcMar>
          </w:tcPr>
          <w:p w14:paraId="4EBA8C8B" w14:textId="77777777" w:rsidR="000E790E" w:rsidRPr="00283050" w:rsidRDefault="000E790E" w:rsidP="000E790E">
            <w:pPr>
              <w:pStyle w:val="Listenabsatz"/>
              <w:widowControl w:val="0"/>
              <w:numPr>
                <w:ilvl w:val="0"/>
                <w:numId w:val="2"/>
              </w:numPr>
              <w:rPr>
                <w:rFonts w:ascii="Goldplay" w:hAnsi="Goldplay"/>
                <w:b/>
                <w:sz w:val="22"/>
                <w:szCs w:val="22"/>
              </w:rPr>
            </w:pPr>
            <w:r w:rsidRPr="00283050">
              <w:rPr>
                <w:rFonts w:ascii="Goldplay" w:hAnsi="Goldplay"/>
                <w:b/>
                <w:sz w:val="22"/>
                <w:szCs w:val="22"/>
              </w:rPr>
              <w:t>€</w:t>
            </w:r>
            <w:r>
              <w:rPr>
                <w:rFonts w:ascii="Goldplay" w:hAnsi="Goldplay"/>
                <w:b/>
                <w:sz w:val="22"/>
                <w:szCs w:val="22"/>
              </w:rPr>
              <w:t xml:space="preserve"> </w:t>
            </w:r>
            <w:r w:rsidRPr="00283050">
              <w:rPr>
                <w:rFonts w:ascii="Goldplay" w:hAnsi="Goldplay"/>
                <w:b/>
                <w:sz w:val="22"/>
                <w:szCs w:val="22"/>
              </w:rPr>
              <w:t>60,00</w:t>
            </w:r>
          </w:p>
        </w:tc>
      </w:tr>
      <w:tr w:rsidR="000E790E" w14:paraId="24E7B7D2" w14:textId="77777777" w:rsidTr="00CF7CE7">
        <w:trPr>
          <w:trHeight w:val="161"/>
          <w:tblCellSpacing w:w="15" w:type="dxa"/>
        </w:trPr>
        <w:tc>
          <w:tcPr>
            <w:tcW w:w="4158" w:type="pct"/>
            <w:tcBorders>
              <w:top w:val="single" w:sz="4" w:space="0" w:color="auto"/>
              <w:left w:val="single" w:sz="4" w:space="0" w:color="auto"/>
              <w:bottom w:val="single" w:sz="4" w:space="0" w:color="auto"/>
              <w:right w:val="single" w:sz="4" w:space="0" w:color="auto"/>
            </w:tcBorders>
            <w:shd w:val="clear" w:color="auto" w:fill="auto"/>
            <w:tcMar>
              <w:top w:w="75" w:type="dxa"/>
              <w:left w:w="75" w:type="dxa"/>
              <w:bottom w:w="75" w:type="dxa"/>
              <w:right w:w="75" w:type="dxa"/>
            </w:tcMar>
          </w:tcPr>
          <w:p w14:paraId="76102F03" w14:textId="77777777" w:rsidR="000E790E" w:rsidRDefault="000E790E" w:rsidP="00B925F3">
            <w:pPr>
              <w:spacing w:line="240" w:lineRule="atLeast"/>
              <w:rPr>
                <w:rFonts w:ascii="Goldplay" w:hAnsi="Goldplay"/>
                <w:sz w:val="22"/>
                <w:szCs w:val="22"/>
                <w:lang w:val="en-GB"/>
              </w:rPr>
            </w:pPr>
            <w:r>
              <w:rPr>
                <w:rFonts w:ascii="Goldplay" w:hAnsi="Goldplay"/>
                <w:b/>
                <w:sz w:val="22"/>
                <w:szCs w:val="22"/>
              </w:rPr>
              <w:t>Ihre Investition exkl. USt.</w:t>
            </w:r>
          </w:p>
        </w:tc>
        <w:tc>
          <w:tcPr>
            <w:tcW w:w="796" w:type="pct"/>
            <w:tcBorders>
              <w:top w:val="single" w:sz="4" w:space="0" w:color="auto"/>
              <w:left w:val="single" w:sz="4" w:space="0" w:color="auto"/>
              <w:bottom w:val="single" w:sz="4" w:space="0" w:color="auto"/>
              <w:right w:val="single" w:sz="4" w:space="0" w:color="auto"/>
            </w:tcBorders>
            <w:shd w:val="clear" w:color="auto" w:fill="auto"/>
            <w:tcMar>
              <w:top w:w="75" w:type="dxa"/>
              <w:left w:w="75" w:type="dxa"/>
              <w:bottom w:w="75" w:type="dxa"/>
              <w:right w:w="75" w:type="dxa"/>
            </w:tcMar>
          </w:tcPr>
          <w:p w14:paraId="65E8894A" w14:textId="77777777" w:rsidR="000E790E" w:rsidRDefault="000E790E" w:rsidP="00B925F3">
            <w:pPr>
              <w:widowControl w:val="0"/>
              <w:jc w:val="right"/>
              <w:rPr>
                <w:rFonts w:ascii="Goldplay" w:hAnsi="Goldplay"/>
                <w:position w:val="-2"/>
                <w:sz w:val="22"/>
                <w:szCs w:val="22"/>
              </w:rPr>
            </w:pPr>
            <w:r>
              <w:rPr>
                <w:rFonts w:ascii="Goldplay" w:hAnsi="Goldplay"/>
                <w:b/>
                <w:sz w:val="22"/>
                <w:szCs w:val="22"/>
              </w:rPr>
              <w:t>€ 3.390,00</w:t>
            </w:r>
          </w:p>
        </w:tc>
      </w:tr>
      <w:tr w:rsidR="000E790E" w14:paraId="648015E4" w14:textId="77777777" w:rsidTr="00CF7CE7">
        <w:trPr>
          <w:cantSplit/>
          <w:tblCellSpacing w:w="15" w:type="dxa"/>
        </w:trPr>
        <w:tc>
          <w:tcPr>
            <w:tcW w:w="4158" w:type="pct"/>
            <w:tcBorders>
              <w:top w:val="single" w:sz="4" w:space="0" w:color="auto"/>
              <w:left w:val="single" w:sz="4" w:space="0" w:color="auto"/>
              <w:bottom w:val="single" w:sz="4" w:space="0" w:color="auto"/>
              <w:right w:val="single" w:sz="4" w:space="0" w:color="auto"/>
            </w:tcBorders>
            <w:shd w:val="clear" w:color="auto" w:fill="auto"/>
            <w:tcMar>
              <w:top w:w="75" w:type="dxa"/>
              <w:left w:w="75" w:type="dxa"/>
              <w:bottom w:w="75" w:type="dxa"/>
              <w:right w:w="75" w:type="dxa"/>
            </w:tcMar>
          </w:tcPr>
          <w:p w14:paraId="6883C841" w14:textId="77777777" w:rsidR="000E790E" w:rsidRDefault="000E790E" w:rsidP="00B925F3">
            <w:pPr>
              <w:spacing w:line="240" w:lineRule="atLeast"/>
              <w:rPr>
                <w:rFonts w:ascii="Goldplay" w:hAnsi="Goldplay"/>
                <w:sz w:val="22"/>
                <w:szCs w:val="22"/>
                <w:lang w:val="en-US"/>
              </w:rPr>
            </w:pPr>
            <w:r>
              <w:rPr>
                <w:rFonts w:ascii="Goldplay" w:hAnsi="Goldplay"/>
                <w:sz w:val="22"/>
                <w:szCs w:val="22"/>
              </w:rPr>
              <w:t xml:space="preserve">20 % </w:t>
            </w:r>
            <w:proofErr w:type="spellStart"/>
            <w:r>
              <w:rPr>
                <w:rFonts w:ascii="Goldplay" w:hAnsi="Goldplay"/>
                <w:sz w:val="22"/>
                <w:szCs w:val="22"/>
              </w:rPr>
              <w:t>Ust</w:t>
            </w:r>
            <w:proofErr w:type="spellEnd"/>
          </w:p>
        </w:tc>
        <w:tc>
          <w:tcPr>
            <w:tcW w:w="796" w:type="pct"/>
            <w:tcBorders>
              <w:top w:val="single" w:sz="4" w:space="0" w:color="auto"/>
              <w:left w:val="single" w:sz="4" w:space="0" w:color="auto"/>
              <w:bottom w:val="single" w:sz="4" w:space="0" w:color="auto"/>
              <w:right w:val="single" w:sz="4" w:space="0" w:color="auto"/>
            </w:tcBorders>
            <w:shd w:val="clear" w:color="auto" w:fill="auto"/>
            <w:tcMar>
              <w:top w:w="75" w:type="dxa"/>
              <w:left w:w="75" w:type="dxa"/>
              <w:bottom w:w="75" w:type="dxa"/>
              <w:right w:w="75" w:type="dxa"/>
            </w:tcMar>
          </w:tcPr>
          <w:p w14:paraId="22A66512" w14:textId="77777777" w:rsidR="000E790E" w:rsidRDefault="000E790E" w:rsidP="00CF7CE7">
            <w:pPr>
              <w:widowControl w:val="0"/>
              <w:spacing w:before="240"/>
              <w:jc w:val="center"/>
              <w:rPr>
                <w:rFonts w:ascii="Goldplay" w:hAnsi="Goldplay"/>
                <w:position w:val="-2"/>
                <w:sz w:val="22"/>
                <w:szCs w:val="22"/>
              </w:rPr>
            </w:pPr>
            <w:r>
              <w:rPr>
                <w:rFonts w:ascii="Goldplay" w:hAnsi="Goldplay"/>
                <w:b/>
                <w:sz w:val="22"/>
                <w:szCs w:val="22"/>
              </w:rPr>
              <w:t>€ 678,00</w:t>
            </w:r>
          </w:p>
        </w:tc>
      </w:tr>
      <w:tr w:rsidR="000E790E" w14:paraId="557C1BA3" w14:textId="77777777" w:rsidTr="00B925F3">
        <w:trPr>
          <w:tblCellSpacing w:w="15" w:type="dxa"/>
        </w:trPr>
        <w:tc>
          <w:tcPr>
            <w:tcW w:w="4158" w:type="pct"/>
            <w:tcBorders>
              <w:top w:val="single" w:sz="6" w:space="0" w:color="333333"/>
              <w:left w:val="single" w:sz="6" w:space="0" w:color="333333"/>
              <w:bottom w:val="single" w:sz="6" w:space="0" w:color="333333"/>
              <w:right w:val="single" w:sz="6" w:space="0" w:color="333333"/>
            </w:tcBorders>
            <w:tcMar>
              <w:top w:w="75" w:type="dxa"/>
              <w:left w:w="75" w:type="dxa"/>
              <w:bottom w:w="75" w:type="dxa"/>
              <w:right w:w="75" w:type="dxa"/>
            </w:tcMar>
            <w:vAlign w:val="center"/>
          </w:tcPr>
          <w:p w14:paraId="20D4A811" w14:textId="77777777" w:rsidR="000E790E" w:rsidRDefault="000E790E" w:rsidP="00B925F3">
            <w:pPr>
              <w:spacing w:line="240" w:lineRule="atLeast"/>
              <w:rPr>
                <w:rFonts w:ascii="Goldplay" w:hAnsi="Goldplay"/>
                <w:b/>
                <w:sz w:val="22"/>
                <w:szCs w:val="22"/>
              </w:rPr>
            </w:pPr>
            <w:r>
              <w:rPr>
                <w:rFonts w:ascii="Goldplay" w:hAnsi="Goldplay"/>
                <w:b/>
                <w:sz w:val="22"/>
                <w:szCs w:val="22"/>
              </w:rPr>
              <w:t xml:space="preserve">Ihre Investition inkl. USt. </w:t>
            </w:r>
          </w:p>
        </w:tc>
        <w:tc>
          <w:tcPr>
            <w:tcW w:w="796" w:type="pct"/>
            <w:tcBorders>
              <w:top w:val="single" w:sz="6" w:space="0" w:color="333333"/>
              <w:left w:val="single" w:sz="6" w:space="0" w:color="333333"/>
              <w:bottom w:val="single" w:sz="6" w:space="0" w:color="333333"/>
              <w:right w:val="single" w:sz="6" w:space="0" w:color="333333"/>
            </w:tcBorders>
            <w:tcMar>
              <w:top w:w="75" w:type="dxa"/>
              <w:left w:w="75" w:type="dxa"/>
              <w:bottom w:w="75" w:type="dxa"/>
              <w:right w:w="75" w:type="dxa"/>
            </w:tcMar>
            <w:vAlign w:val="center"/>
          </w:tcPr>
          <w:p w14:paraId="19405EA8" w14:textId="77777777" w:rsidR="000E790E" w:rsidRDefault="000E790E" w:rsidP="00B925F3">
            <w:pPr>
              <w:jc w:val="right"/>
              <w:rPr>
                <w:rFonts w:ascii="Goldplay" w:hAnsi="Goldplay"/>
                <w:b/>
                <w:sz w:val="22"/>
                <w:szCs w:val="22"/>
              </w:rPr>
            </w:pPr>
            <w:r>
              <w:rPr>
                <w:rFonts w:ascii="Goldplay" w:hAnsi="Goldplay"/>
                <w:b/>
                <w:sz w:val="22"/>
                <w:szCs w:val="22"/>
              </w:rPr>
              <w:t>€ 4.068,00</w:t>
            </w:r>
          </w:p>
        </w:tc>
      </w:tr>
    </w:tbl>
    <w:p w14:paraId="153D166E" w14:textId="77777777" w:rsidR="000E790E" w:rsidRDefault="000E790E" w:rsidP="000E790E">
      <w:pPr>
        <w:spacing w:after="160" w:line="256" w:lineRule="auto"/>
        <w:rPr>
          <w:rFonts w:ascii="Goldplay" w:eastAsia="Calibri" w:hAnsi="Goldplay"/>
          <w:b/>
          <w:color w:val="1F3763"/>
          <w:sz w:val="22"/>
          <w:szCs w:val="22"/>
          <w:lang w:val="de-AT"/>
        </w:rPr>
      </w:pPr>
    </w:p>
    <w:p w14:paraId="6392481C" w14:textId="77777777" w:rsidR="000E790E" w:rsidRDefault="000E790E" w:rsidP="000E790E">
      <w:pPr>
        <w:spacing w:after="160" w:line="256" w:lineRule="auto"/>
        <w:rPr>
          <w:rFonts w:ascii="Goldplay" w:eastAsia="Calibri" w:hAnsi="Goldplay"/>
          <w:b/>
          <w:color w:val="1F3763"/>
          <w:sz w:val="22"/>
          <w:szCs w:val="22"/>
          <w:lang w:val="de-AT"/>
        </w:rPr>
      </w:pPr>
    </w:p>
    <w:p w14:paraId="7DE54551" w14:textId="77777777" w:rsidR="000E790E" w:rsidRDefault="000E790E" w:rsidP="000E790E">
      <w:pPr>
        <w:spacing w:after="160" w:line="256" w:lineRule="auto"/>
        <w:rPr>
          <w:rFonts w:ascii="Goldplay" w:eastAsia="Calibri" w:hAnsi="Goldplay"/>
          <w:b/>
          <w:color w:val="1F3763"/>
          <w:sz w:val="22"/>
          <w:szCs w:val="22"/>
          <w:lang w:val="de-AT"/>
        </w:rPr>
      </w:pPr>
    </w:p>
    <w:p w14:paraId="1E1629A0" w14:textId="77777777" w:rsidR="000E790E" w:rsidRDefault="000E790E" w:rsidP="000E790E">
      <w:pPr>
        <w:spacing w:after="160" w:line="256" w:lineRule="auto"/>
        <w:rPr>
          <w:rFonts w:ascii="Goldplay" w:eastAsia="Calibri" w:hAnsi="Goldplay"/>
          <w:b/>
          <w:color w:val="1F3763"/>
          <w:sz w:val="22"/>
          <w:szCs w:val="22"/>
          <w:lang w:val="de-AT"/>
        </w:rPr>
      </w:pPr>
    </w:p>
    <w:p w14:paraId="7DBB7980" w14:textId="77777777" w:rsidR="000E790E" w:rsidRDefault="000E790E" w:rsidP="000E790E">
      <w:pPr>
        <w:spacing w:after="160" w:line="256" w:lineRule="auto"/>
        <w:rPr>
          <w:rFonts w:ascii="Goldplay" w:eastAsia="Calibri" w:hAnsi="Goldplay"/>
          <w:b/>
          <w:color w:val="1F3763"/>
          <w:sz w:val="22"/>
          <w:szCs w:val="22"/>
          <w:lang w:val="de-AT"/>
        </w:rPr>
      </w:pPr>
    </w:p>
    <w:p w14:paraId="3543D11A" w14:textId="77777777" w:rsidR="000E790E" w:rsidRDefault="000E790E" w:rsidP="000E790E">
      <w:pPr>
        <w:spacing w:after="160" w:line="256" w:lineRule="auto"/>
        <w:rPr>
          <w:rFonts w:ascii="Goldplay" w:eastAsia="Calibri" w:hAnsi="Goldplay"/>
          <w:b/>
          <w:color w:val="1F3763"/>
          <w:sz w:val="22"/>
          <w:szCs w:val="22"/>
          <w:lang w:val="de-AT"/>
        </w:rPr>
      </w:pPr>
    </w:p>
    <w:tbl>
      <w:tblPr>
        <w:tblW w:w="10504" w:type="dxa"/>
        <w:tblCellMar>
          <w:left w:w="70" w:type="dxa"/>
          <w:right w:w="70" w:type="dxa"/>
        </w:tblCellMar>
        <w:tblLook w:val="04A0" w:firstRow="1" w:lastRow="0" w:firstColumn="1" w:lastColumn="0" w:noHBand="0" w:noVBand="1"/>
      </w:tblPr>
      <w:tblGrid>
        <w:gridCol w:w="4860"/>
        <w:gridCol w:w="2340"/>
        <w:gridCol w:w="2520"/>
        <w:gridCol w:w="638"/>
        <w:gridCol w:w="146"/>
      </w:tblGrid>
      <w:tr w:rsidR="000E790E" w:rsidRPr="00283050" w14:paraId="284C6086" w14:textId="77777777" w:rsidTr="00233125">
        <w:trPr>
          <w:gridAfter w:val="1"/>
          <w:wAfter w:w="146" w:type="dxa"/>
          <w:trHeight w:val="315"/>
        </w:trPr>
        <w:tc>
          <w:tcPr>
            <w:tcW w:w="4860" w:type="dxa"/>
            <w:tcBorders>
              <w:top w:val="nil"/>
              <w:left w:val="nil"/>
              <w:bottom w:val="nil"/>
              <w:right w:val="nil"/>
            </w:tcBorders>
            <w:shd w:val="clear" w:color="auto" w:fill="auto"/>
            <w:noWrap/>
            <w:vAlign w:val="bottom"/>
            <w:hideMark/>
          </w:tcPr>
          <w:p w14:paraId="05B999DB" w14:textId="77777777" w:rsidR="000E790E" w:rsidRPr="00283050" w:rsidRDefault="000E790E" w:rsidP="00B925F3">
            <w:pPr>
              <w:rPr>
                <w:rFonts w:ascii="Times New Roman" w:hAnsi="Times New Roman"/>
                <w:sz w:val="24"/>
                <w:szCs w:val="24"/>
              </w:rPr>
            </w:pPr>
          </w:p>
        </w:tc>
        <w:tc>
          <w:tcPr>
            <w:tcW w:w="2340" w:type="dxa"/>
            <w:tcBorders>
              <w:top w:val="nil"/>
              <w:left w:val="nil"/>
              <w:bottom w:val="nil"/>
              <w:right w:val="nil"/>
            </w:tcBorders>
            <w:shd w:val="clear" w:color="auto" w:fill="auto"/>
            <w:noWrap/>
            <w:vAlign w:val="bottom"/>
            <w:hideMark/>
          </w:tcPr>
          <w:p w14:paraId="3C501E02" w14:textId="77777777" w:rsidR="000E790E" w:rsidRPr="00283050" w:rsidRDefault="000E790E" w:rsidP="00B925F3">
            <w:pPr>
              <w:rPr>
                <w:rFonts w:ascii="Times New Roman" w:hAnsi="Times New Roman"/>
              </w:rPr>
            </w:pPr>
          </w:p>
        </w:tc>
        <w:tc>
          <w:tcPr>
            <w:tcW w:w="2520" w:type="dxa"/>
            <w:tcBorders>
              <w:top w:val="nil"/>
              <w:left w:val="nil"/>
              <w:bottom w:val="nil"/>
              <w:right w:val="nil"/>
            </w:tcBorders>
            <w:shd w:val="clear" w:color="auto" w:fill="auto"/>
            <w:noWrap/>
            <w:vAlign w:val="bottom"/>
            <w:hideMark/>
          </w:tcPr>
          <w:p w14:paraId="689BF616" w14:textId="77777777" w:rsidR="000E790E" w:rsidRPr="00283050" w:rsidRDefault="000E790E" w:rsidP="00B925F3">
            <w:pPr>
              <w:rPr>
                <w:rFonts w:ascii="Times New Roman" w:hAnsi="Times New Roman"/>
              </w:rPr>
            </w:pPr>
          </w:p>
        </w:tc>
        <w:tc>
          <w:tcPr>
            <w:tcW w:w="638" w:type="dxa"/>
            <w:tcBorders>
              <w:top w:val="nil"/>
              <w:left w:val="nil"/>
              <w:bottom w:val="nil"/>
              <w:right w:val="nil"/>
            </w:tcBorders>
            <w:shd w:val="clear" w:color="auto" w:fill="auto"/>
            <w:noWrap/>
            <w:vAlign w:val="bottom"/>
            <w:hideMark/>
          </w:tcPr>
          <w:p w14:paraId="423C8F25" w14:textId="77777777" w:rsidR="000E790E" w:rsidRPr="00283050" w:rsidRDefault="000E790E" w:rsidP="00B925F3">
            <w:pPr>
              <w:rPr>
                <w:rFonts w:ascii="Times New Roman" w:hAnsi="Times New Roman"/>
              </w:rPr>
            </w:pPr>
          </w:p>
        </w:tc>
      </w:tr>
      <w:tr w:rsidR="000E790E" w:rsidRPr="00283050" w14:paraId="7EEC8560" w14:textId="77777777" w:rsidTr="00233125">
        <w:trPr>
          <w:gridAfter w:val="1"/>
          <w:wAfter w:w="146" w:type="dxa"/>
          <w:trHeight w:val="317"/>
        </w:trPr>
        <w:tc>
          <w:tcPr>
            <w:tcW w:w="10358" w:type="dxa"/>
            <w:gridSpan w:val="4"/>
            <w:vMerge w:val="restart"/>
            <w:tcBorders>
              <w:top w:val="single" w:sz="8" w:space="0" w:color="auto"/>
              <w:left w:val="single" w:sz="8" w:space="0" w:color="auto"/>
              <w:bottom w:val="single" w:sz="8" w:space="0" w:color="000000"/>
              <w:right w:val="single" w:sz="8" w:space="0" w:color="000000"/>
            </w:tcBorders>
            <w:shd w:val="clear" w:color="000000" w:fill="D9D9D9"/>
            <w:vAlign w:val="center"/>
            <w:hideMark/>
          </w:tcPr>
          <w:p w14:paraId="151FC59B" w14:textId="77777777" w:rsidR="000E790E" w:rsidRPr="00283050" w:rsidRDefault="000E790E" w:rsidP="00233125">
            <w:pPr>
              <w:jc w:val="center"/>
              <w:rPr>
                <w:rFonts w:ascii="Calibri" w:hAnsi="Calibri" w:cs="Calibri"/>
                <w:color w:val="000000"/>
                <w:sz w:val="26"/>
                <w:szCs w:val="26"/>
              </w:rPr>
            </w:pPr>
            <w:r w:rsidRPr="00283050">
              <w:rPr>
                <w:rFonts w:ascii="Calibri" w:hAnsi="Calibri" w:cs="Calibri"/>
                <w:color w:val="000000"/>
                <w:sz w:val="26"/>
                <w:szCs w:val="26"/>
              </w:rPr>
              <w:t>Kurszeitenbestätigung Ausbildung zum zertifizierten KI Manager</w:t>
            </w:r>
          </w:p>
        </w:tc>
      </w:tr>
      <w:tr w:rsidR="000E790E" w:rsidRPr="00283050" w14:paraId="21C50F1D" w14:textId="77777777" w:rsidTr="00233125">
        <w:trPr>
          <w:trHeight w:val="255"/>
        </w:trPr>
        <w:tc>
          <w:tcPr>
            <w:tcW w:w="10358" w:type="dxa"/>
            <w:gridSpan w:val="4"/>
            <w:vMerge/>
            <w:tcBorders>
              <w:top w:val="single" w:sz="8" w:space="0" w:color="auto"/>
              <w:left w:val="single" w:sz="8" w:space="0" w:color="auto"/>
              <w:bottom w:val="single" w:sz="8" w:space="0" w:color="000000"/>
              <w:right w:val="single" w:sz="8" w:space="0" w:color="000000"/>
            </w:tcBorders>
            <w:vAlign w:val="center"/>
            <w:hideMark/>
          </w:tcPr>
          <w:p w14:paraId="52C5AB4F" w14:textId="77777777" w:rsidR="000E790E" w:rsidRPr="00283050" w:rsidRDefault="000E790E" w:rsidP="00B925F3">
            <w:pPr>
              <w:rPr>
                <w:rFonts w:ascii="Calibri" w:hAnsi="Calibri" w:cs="Calibri"/>
                <w:color w:val="000000"/>
                <w:sz w:val="26"/>
                <w:szCs w:val="26"/>
              </w:rPr>
            </w:pPr>
          </w:p>
        </w:tc>
        <w:tc>
          <w:tcPr>
            <w:tcW w:w="146" w:type="dxa"/>
            <w:tcBorders>
              <w:top w:val="nil"/>
              <w:left w:val="nil"/>
              <w:bottom w:val="nil"/>
              <w:right w:val="nil"/>
            </w:tcBorders>
            <w:shd w:val="clear" w:color="auto" w:fill="auto"/>
            <w:noWrap/>
            <w:vAlign w:val="bottom"/>
            <w:hideMark/>
          </w:tcPr>
          <w:p w14:paraId="0449E439" w14:textId="77777777" w:rsidR="000E790E" w:rsidRPr="00283050" w:rsidRDefault="000E790E" w:rsidP="00B925F3">
            <w:pPr>
              <w:jc w:val="center"/>
              <w:rPr>
                <w:rFonts w:ascii="Calibri" w:hAnsi="Calibri" w:cs="Calibri"/>
                <w:color w:val="000000"/>
                <w:sz w:val="26"/>
                <w:szCs w:val="26"/>
              </w:rPr>
            </w:pPr>
          </w:p>
        </w:tc>
      </w:tr>
      <w:tr w:rsidR="000E790E" w:rsidRPr="00283050" w14:paraId="1EBF7635" w14:textId="77777777" w:rsidTr="00233125">
        <w:trPr>
          <w:trHeight w:val="60"/>
        </w:trPr>
        <w:tc>
          <w:tcPr>
            <w:tcW w:w="10358" w:type="dxa"/>
            <w:gridSpan w:val="4"/>
            <w:vMerge/>
            <w:tcBorders>
              <w:top w:val="single" w:sz="8" w:space="0" w:color="auto"/>
              <w:left w:val="single" w:sz="8" w:space="0" w:color="auto"/>
              <w:bottom w:val="single" w:sz="8" w:space="0" w:color="000000"/>
              <w:right w:val="single" w:sz="8" w:space="0" w:color="000000"/>
            </w:tcBorders>
            <w:vAlign w:val="center"/>
            <w:hideMark/>
          </w:tcPr>
          <w:p w14:paraId="1FE18C0D" w14:textId="77777777" w:rsidR="000E790E" w:rsidRPr="00283050" w:rsidRDefault="000E790E" w:rsidP="00B925F3">
            <w:pPr>
              <w:rPr>
                <w:rFonts w:ascii="Calibri" w:hAnsi="Calibri" w:cs="Calibri"/>
                <w:color w:val="000000"/>
                <w:sz w:val="26"/>
                <w:szCs w:val="26"/>
              </w:rPr>
            </w:pPr>
          </w:p>
        </w:tc>
        <w:tc>
          <w:tcPr>
            <w:tcW w:w="146" w:type="dxa"/>
            <w:tcBorders>
              <w:top w:val="nil"/>
              <w:left w:val="nil"/>
              <w:bottom w:val="nil"/>
              <w:right w:val="nil"/>
            </w:tcBorders>
            <w:shd w:val="clear" w:color="auto" w:fill="auto"/>
            <w:noWrap/>
            <w:vAlign w:val="bottom"/>
            <w:hideMark/>
          </w:tcPr>
          <w:p w14:paraId="2AC69143" w14:textId="77777777" w:rsidR="000E790E" w:rsidRPr="00283050" w:rsidRDefault="000E790E" w:rsidP="00B925F3">
            <w:pPr>
              <w:rPr>
                <w:rFonts w:ascii="Times New Roman" w:hAnsi="Times New Roman"/>
              </w:rPr>
            </w:pPr>
          </w:p>
        </w:tc>
      </w:tr>
      <w:tr w:rsidR="000E790E" w:rsidRPr="00283050" w14:paraId="52355E22" w14:textId="77777777" w:rsidTr="00233125">
        <w:trPr>
          <w:trHeight w:val="420"/>
        </w:trPr>
        <w:tc>
          <w:tcPr>
            <w:tcW w:w="4860" w:type="dxa"/>
            <w:tcBorders>
              <w:top w:val="nil"/>
              <w:left w:val="nil"/>
              <w:bottom w:val="nil"/>
              <w:right w:val="nil"/>
            </w:tcBorders>
            <w:shd w:val="clear" w:color="auto" w:fill="auto"/>
            <w:noWrap/>
            <w:vAlign w:val="bottom"/>
            <w:hideMark/>
          </w:tcPr>
          <w:p w14:paraId="322691F1" w14:textId="77777777" w:rsidR="000E790E" w:rsidRPr="00283050" w:rsidRDefault="000E790E" w:rsidP="00B925F3">
            <w:pPr>
              <w:rPr>
                <w:rFonts w:ascii="Times New Roman" w:hAnsi="Times New Roman"/>
              </w:rPr>
            </w:pPr>
          </w:p>
        </w:tc>
        <w:tc>
          <w:tcPr>
            <w:tcW w:w="2340" w:type="dxa"/>
            <w:tcBorders>
              <w:top w:val="nil"/>
              <w:left w:val="nil"/>
              <w:bottom w:val="nil"/>
              <w:right w:val="nil"/>
            </w:tcBorders>
            <w:shd w:val="clear" w:color="auto" w:fill="auto"/>
            <w:noWrap/>
            <w:vAlign w:val="bottom"/>
            <w:hideMark/>
          </w:tcPr>
          <w:p w14:paraId="0CB9975B" w14:textId="77777777" w:rsidR="000E790E" w:rsidRPr="00283050" w:rsidRDefault="000E790E" w:rsidP="00B925F3">
            <w:pPr>
              <w:rPr>
                <w:rFonts w:ascii="Times New Roman" w:hAnsi="Times New Roman"/>
              </w:rPr>
            </w:pPr>
          </w:p>
        </w:tc>
        <w:tc>
          <w:tcPr>
            <w:tcW w:w="2520" w:type="dxa"/>
            <w:tcBorders>
              <w:top w:val="nil"/>
              <w:left w:val="nil"/>
              <w:bottom w:val="nil"/>
              <w:right w:val="nil"/>
            </w:tcBorders>
            <w:shd w:val="clear" w:color="auto" w:fill="auto"/>
            <w:noWrap/>
            <w:vAlign w:val="bottom"/>
            <w:hideMark/>
          </w:tcPr>
          <w:p w14:paraId="46F03881" w14:textId="77777777" w:rsidR="000E790E" w:rsidRPr="00283050" w:rsidRDefault="000E790E" w:rsidP="00B925F3">
            <w:pPr>
              <w:rPr>
                <w:rFonts w:ascii="Times New Roman" w:hAnsi="Times New Roman"/>
              </w:rPr>
            </w:pPr>
          </w:p>
        </w:tc>
        <w:tc>
          <w:tcPr>
            <w:tcW w:w="638" w:type="dxa"/>
            <w:tcBorders>
              <w:top w:val="nil"/>
              <w:left w:val="nil"/>
              <w:bottom w:val="nil"/>
              <w:right w:val="nil"/>
            </w:tcBorders>
            <w:shd w:val="clear" w:color="auto" w:fill="auto"/>
            <w:noWrap/>
            <w:vAlign w:val="bottom"/>
            <w:hideMark/>
          </w:tcPr>
          <w:p w14:paraId="08B47A6B" w14:textId="77777777" w:rsidR="000E790E" w:rsidRPr="00283050" w:rsidRDefault="000E790E" w:rsidP="00B925F3">
            <w:pPr>
              <w:rPr>
                <w:rFonts w:ascii="Times New Roman" w:hAnsi="Times New Roman"/>
              </w:rPr>
            </w:pPr>
          </w:p>
        </w:tc>
        <w:tc>
          <w:tcPr>
            <w:tcW w:w="146" w:type="dxa"/>
            <w:vAlign w:val="center"/>
            <w:hideMark/>
          </w:tcPr>
          <w:p w14:paraId="0EC90E46" w14:textId="77777777" w:rsidR="000E790E" w:rsidRPr="00283050" w:rsidRDefault="000E790E" w:rsidP="00B925F3">
            <w:pPr>
              <w:rPr>
                <w:rFonts w:ascii="Times New Roman" w:hAnsi="Times New Roman"/>
              </w:rPr>
            </w:pPr>
          </w:p>
        </w:tc>
      </w:tr>
      <w:tr w:rsidR="000E790E" w:rsidRPr="00283050" w14:paraId="3E4C24C9" w14:textId="77777777" w:rsidTr="00233125">
        <w:trPr>
          <w:trHeight w:val="300"/>
        </w:trPr>
        <w:tc>
          <w:tcPr>
            <w:tcW w:w="486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64691BDC" w14:textId="77777777" w:rsidR="000E790E" w:rsidRPr="00283050" w:rsidRDefault="00CF7CE7" w:rsidP="00233125">
            <w:pPr>
              <w:rPr>
                <w:rFonts w:ascii="Calibri" w:hAnsi="Calibri" w:cs="Calibri"/>
                <w:sz w:val="22"/>
                <w:szCs w:val="22"/>
              </w:rPr>
            </w:pPr>
            <w:hyperlink r:id="rId12" w:anchor="item/280A589A-1A66-EF11-8C0E-00155D007900" w:history="1">
              <w:r w:rsidR="000E790E" w:rsidRPr="00283050">
                <w:rPr>
                  <w:rFonts w:ascii="Calibri" w:hAnsi="Calibri" w:cs="Calibri"/>
                  <w:sz w:val="22"/>
                  <w:szCs w:val="22"/>
                </w:rPr>
                <w:t>MA250630003: 30.6.2024 - KI Manager: Block 1: Was ist KI?</w:t>
              </w:r>
            </w:hyperlink>
          </w:p>
        </w:tc>
        <w:tc>
          <w:tcPr>
            <w:tcW w:w="234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5EBB23"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30.06.2025</w:t>
            </w:r>
          </w:p>
        </w:tc>
        <w:tc>
          <w:tcPr>
            <w:tcW w:w="252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3DFCFD"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09:00 - 13:00 Uhr</w:t>
            </w:r>
          </w:p>
        </w:tc>
        <w:tc>
          <w:tcPr>
            <w:tcW w:w="638"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1F567E"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5E45FEC8" w14:textId="77777777" w:rsidR="000E790E" w:rsidRPr="00283050" w:rsidRDefault="000E790E" w:rsidP="00B925F3">
            <w:pPr>
              <w:rPr>
                <w:rFonts w:ascii="Times New Roman" w:hAnsi="Times New Roman"/>
              </w:rPr>
            </w:pPr>
          </w:p>
        </w:tc>
      </w:tr>
      <w:tr w:rsidR="000E790E" w:rsidRPr="00283050" w14:paraId="5C6EB5FA" w14:textId="77777777" w:rsidTr="00233125">
        <w:trPr>
          <w:trHeight w:val="300"/>
        </w:trPr>
        <w:tc>
          <w:tcPr>
            <w:tcW w:w="4860" w:type="dxa"/>
            <w:vMerge/>
            <w:tcBorders>
              <w:top w:val="single" w:sz="4" w:space="0" w:color="auto"/>
              <w:left w:val="single" w:sz="4" w:space="0" w:color="auto"/>
              <w:bottom w:val="single" w:sz="4" w:space="0" w:color="auto"/>
              <w:right w:val="single" w:sz="4" w:space="0" w:color="auto"/>
            </w:tcBorders>
            <w:vAlign w:val="center"/>
            <w:hideMark/>
          </w:tcPr>
          <w:p w14:paraId="0A2BFC9A" w14:textId="77777777" w:rsidR="000E790E" w:rsidRPr="00283050" w:rsidRDefault="000E790E" w:rsidP="00233125">
            <w:pPr>
              <w:rPr>
                <w:rFonts w:ascii="Calibri" w:hAnsi="Calibri" w:cs="Calibri"/>
                <w:sz w:val="22"/>
                <w:szCs w:val="22"/>
              </w:rPr>
            </w:pPr>
          </w:p>
        </w:tc>
        <w:tc>
          <w:tcPr>
            <w:tcW w:w="2340" w:type="dxa"/>
            <w:vMerge/>
            <w:tcBorders>
              <w:top w:val="single" w:sz="4" w:space="0" w:color="auto"/>
              <w:left w:val="single" w:sz="4" w:space="0" w:color="auto"/>
              <w:bottom w:val="single" w:sz="4" w:space="0" w:color="auto"/>
              <w:right w:val="single" w:sz="4" w:space="0" w:color="auto"/>
            </w:tcBorders>
            <w:vAlign w:val="center"/>
            <w:hideMark/>
          </w:tcPr>
          <w:p w14:paraId="548661A8" w14:textId="77777777" w:rsidR="000E790E" w:rsidRPr="00283050" w:rsidRDefault="000E790E" w:rsidP="00B925F3">
            <w:pPr>
              <w:rPr>
                <w:rFonts w:ascii="Calibri" w:hAnsi="Calibri" w:cs="Calibri"/>
                <w:color w:val="000000"/>
                <w:sz w:val="22"/>
                <w:szCs w:val="22"/>
              </w:rPr>
            </w:pPr>
          </w:p>
        </w:tc>
        <w:tc>
          <w:tcPr>
            <w:tcW w:w="2520" w:type="dxa"/>
            <w:vMerge/>
            <w:tcBorders>
              <w:top w:val="single" w:sz="4" w:space="0" w:color="auto"/>
              <w:left w:val="single" w:sz="4" w:space="0" w:color="auto"/>
              <w:bottom w:val="single" w:sz="4" w:space="0" w:color="auto"/>
              <w:right w:val="single" w:sz="4" w:space="0" w:color="auto"/>
            </w:tcBorders>
            <w:vAlign w:val="center"/>
            <w:hideMark/>
          </w:tcPr>
          <w:p w14:paraId="425D4F56" w14:textId="77777777" w:rsidR="000E790E" w:rsidRPr="00283050" w:rsidRDefault="000E790E" w:rsidP="00B925F3">
            <w:pPr>
              <w:rPr>
                <w:rFonts w:ascii="Calibri" w:hAnsi="Calibri" w:cs="Calibri"/>
                <w:color w:val="000000"/>
                <w:sz w:val="22"/>
                <w:szCs w:val="22"/>
              </w:rPr>
            </w:pPr>
          </w:p>
        </w:tc>
        <w:tc>
          <w:tcPr>
            <w:tcW w:w="638" w:type="dxa"/>
            <w:vMerge/>
            <w:tcBorders>
              <w:top w:val="single" w:sz="4" w:space="0" w:color="auto"/>
              <w:left w:val="single" w:sz="4" w:space="0" w:color="auto"/>
              <w:bottom w:val="single" w:sz="4" w:space="0" w:color="auto"/>
              <w:right w:val="single" w:sz="4" w:space="0" w:color="auto"/>
            </w:tcBorders>
            <w:vAlign w:val="center"/>
            <w:hideMark/>
          </w:tcPr>
          <w:p w14:paraId="10B95FE6"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32A0C33C" w14:textId="77777777" w:rsidR="000E790E" w:rsidRPr="00283050" w:rsidRDefault="000E790E" w:rsidP="00B925F3">
            <w:pPr>
              <w:jc w:val="center"/>
              <w:rPr>
                <w:rFonts w:ascii="Calibri" w:hAnsi="Calibri" w:cs="Calibri"/>
                <w:color w:val="000000"/>
                <w:sz w:val="22"/>
                <w:szCs w:val="22"/>
              </w:rPr>
            </w:pPr>
          </w:p>
        </w:tc>
      </w:tr>
      <w:tr w:rsidR="000E790E" w:rsidRPr="00283050" w14:paraId="5D29F52B"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1E482837"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MA250702003: 30.6.2025 - KI Manager: Block 5: Bedeutung von Daten im Unternehmen</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513B8B23"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30.06.2025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455B0A7"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14:00-18:00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1666E8F0"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0502F2D1" w14:textId="77777777" w:rsidR="000E790E" w:rsidRPr="00283050" w:rsidRDefault="000E790E" w:rsidP="00B925F3">
            <w:pPr>
              <w:rPr>
                <w:rFonts w:ascii="Times New Roman" w:hAnsi="Times New Roman"/>
              </w:rPr>
            </w:pPr>
          </w:p>
        </w:tc>
      </w:tr>
      <w:tr w:rsidR="000E790E" w:rsidRPr="00283050" w14:paraId="512FE532"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2DAF6A22"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3D876954"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0EE0803A"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55A3FA33"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0EC25B29" w14:textId="77777777" w:rsidR="000E790E" w:rsidRPr="00283050" w:rsidRDefault="000E790E" w:rsidP="00B925F3">
            <w:pPr>
              <w:jc w:val="center"/>
              <w:rPr>
                <w:rFonts w:ascii="Calibri" w:hAnsi="Calibri" w:cs="Calibri"/>
                <w:color w:val="000000"/>
                <w:sz w:val="22"/>
                <w:szCs w:val="22"/>
              </w:rPr>
            </w:pPr>
          </w:p>
        </w:tc>
      </w:tr>
      <w:tr w:rsidR="000E790E" w:rsidRPr="00283050" w14:paraId="6AC57615"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35789CEF"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MA250702005: 1.7.2025 - KI Manager: Block 6: KI-Methoden</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6F295AA2"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01.07.2025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2086E294"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09:00-13:00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1AF06A1"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629E3789" w14:textId="77777777" w:rsidR="000E790E" w:rsidRPr="00283050" w:rsidRDefault="000E790E" w:rsidP="00B925F3">
            <w:pPr>
              <w:rPr>
                <w:rFonts w:ascii="Times New Roman" w:hAnsi="Times New Roman"/>
              </w:rPr>
            </w:pPr>
          </w:p>
        </w:tc>
      </w:tr>
      <w:tr w:rsidR="000E790E" w:rsidRPr="00283050" w14:paraId="42C18A84"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344FF260"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7A121255"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22562F55"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5F628B72"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628C7DC3" w14:textId="77777777" w:rsidR="000E790E" w:rsidRPr="00283050" w:rsidRDefault="000E790E" w:rsidP="00B925F3">
            <w:pPr>
              <w:jc w:val="center"/>
              <w:rPr>
                <w:rFonts w:ascii="Calibri" w:hAnsi="Calibri" w:cs="Calibri"/>
                <w:color w:val="000000"/>
                <w:sz w:val="22"/>
                <w:szCs w:val="22"/>
              </w:rPr>
            </w:pPr>
          </w:p>
        </w:tc>
      </w:tr>
      <w:tr w:rsidR="000E790E" w:rsidRPr="00283050" w14:paraId="00AAFAB2"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15EBBA47"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MA250702004: 1.7.2025 - KI Manager: Block 4: KI in Österreich, Europa und International</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F5604D8"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01.07.2025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2049E25"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14:00-18:00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633DCD1"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7EAAFCA3" w14:textId="77777777" w:rsidR="000E790E" w:rsidRPr="00283050" w:rsidRDefault="000E790E" w:rsidP="00B925F3">
            <w:pPr>
              <w:rPr>
                <w:rFonts w:ascii="Times New Roman" w:hAnsi="Times New Roman"/>
              </w:rPr>
            </w:pPr>
          </w:p>
        </w:tc>
      </w:tr>
      <w:tr w:rsidR="000E790E" w:rsidRPr="00283050" w14:paraId="24C00559"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3A602D58"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16B86908"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3BA2119A"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538A158A"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73692BBE" w14:textId="77777777" w:rsidR="000E790E" w:rsidRPr="00283050" w:rsidRDefault="000E790E" w:rsidP="00B925F3">
            <w:pPr>
              <w:jc w:val="center"/>
              <w:rPr>
                <w:rFonts w:ascii="Calibri" w:hAnsi="Calibri" w:cs="Calibri"/>
                <w:color w:val="000000"/>
                <w:sz w:val="22"/>
                <w:szCs w:val="22"/>
              </w:rPr>
            </w:pPr>
          </w:p>
        </w:tc>
      </w:tr>
      <w:tr w:rsidR="000E790E" w:rsidRPr="00283050" w14:paraId="4AFE021D"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7599DB67"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MA250701002: 2.7.2025 - KI Manager: Block 2: Erwartungen an KI &amp; Reality Check</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2A8307D7"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02.07.2025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FD07BAC"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09:00-13:00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C257B01"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44ECC994" w14:textId="77777777" w:rsidR="000E790E" w:rsidRPr="00283050" w:rsidRDefault="000E790E" w:rsidP="00B925F3">
            <w:pPr>
              <w:rPr>
                <w:rFonts w:ascii="Times New Roman" w:hAnsi="Times New Roman"/>
              </w:rPr>
            </w:pPr>
          </w:p>
        </w:tc>
      </w:tr>
      <w:tr w:rsidR="000E790E" w:rsidRPr="00283050" w14:paraId="2A0E1DC3"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0DA3FA17"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66BDF8E1"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2101B63E"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59B92E95"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303CDD9A" w14:textId="77777777" w:rsidR="000E790E" w:rsidRPr="00283050" w:rsidRDefault="000E790E" w:rsidP="00B925F3">
            <w:pPr>
              <w:jc w:val="center"/>
              <w:rPr>
                <w:rFonts w:ascii="Calibri" w:hAnsi="Calibri" w:cs="Calibri"/>
                <w:color w:val="000000"/>
                <w:sz w:val="22"/>
                <w:szCs w:val="22"/>
              </w:rPr>
            </w:pPr>
          </w:p>
        </w:tc>
      </w:tr>
      <w:tr w:rsidR="000E790E" w:rsidRPr="00283050" w14:paraId="64604E7D"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7A9879E2"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MA250701001: 2.7.2025 - KI Manager: Block 3: Einsatz in Unternehmen</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4688CE35"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02.07.2025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95BB1E1"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14:00-18:00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1DC3CA6D"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7B396839" w14:textId="77777777" w:rsidR="000E790E" w:rsidRPr="00283050" w:rsidRDefault="000E790E" w:rsidP="00B925F3">
            <w:pPr>
              <w:rPr>
                <w:rFonts w:ascii="Times New Roman" w:hAnsi="Times New Roman"/>
              </w:rPr>
            </w:pPr>
          </w:p>
        </w:tc>
      </w:tr>
      <w:tr w:rsidR="000E790E" w:rsidRPr="00283050" w14:paraId="1DDD27F7"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5DAFEDF2"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41484344"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0C496631"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76E21B26"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5B38673B" w14:textId="77777777" w:rsidR="000E790E" w:rsidRPr="00283050" w:rsidRDefault="000E790E" w:rsidP="00B925F3">
            <w:pPr>
              <w:jc w:val="center"/>
              <w:rPr>
                <w:rFonts w:ascii="Calibri" w:hAnsi="Calibri" w:cs="Calibri"/>
                <w:color w:val="000000"/>
                <w:sz w:val="22"/>
                <w:szCs w:val="22"/>
              </w:rPr>
            </w:pPr>
          </w:p>
        </w:tc>
      </w:tr>
      <w:tr w:rsidR="000E790E" w:rsidRPr="00283050" w14:paraId="3666C32D"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4852E6ED"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MA250703001: 3.7.2025 - KI Manager: Block 7: GPT-Modelle und ihre Funktionsweise, Anwendung &amp; Integration</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2F71F4C8"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03.07.2025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41C85899"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09:00-13:00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DFBCB69"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7FB74F36" w14:textId="77777777" w:rsidR="000E790E" w:rsidRPr="00283050" w:rsidRDefault="000E790E" w:rsidP="00B925F3">
            <w:pPr>
              <w:rPr>
                <w:rFonts w:ascii="Times New Roman" w:hAnsi="Times New Roman"/>
              </w:rPr>
            </w:pPr>
          </w:p>
        </w:tc>
      </w:tr>
      <w:tr w:rsidR="000E790E" w:rsidRPr="00283050" w14:paraId="642993CB"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1F5A793B"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6CE984C7"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5597B6E9"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3850E2C9"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12190034" w14:textId="77777777" w:rsidR="000E790E" w:rsidRPr="00283050" w:rsidRDefault="000E790E" w:rsidP="00B925F3">
            <w:pPr>
              <w:jc w:val="center"/>
              <w:rPr>
                <w:rFonts w:ascii="Calibri" w:hAnsi="Calibri" w:cs="Calibri"/>
                <w:color w:val="000000"/>
                <w:sz w:val="22"/>
                <w:szCs w:val="22"/>
              </w:rPr>
            </w:pPr>
          </w:p>
        </w:tc>
      </w:tr>
      <w:tr w:rsidR="000E790E" w:rsidRPr="00283050" w14:paraId="17211F41" w14:textId="77777777" w:rsidTr="00233125">
        <w:trPr>
          <w:trHeight w:val="300"/>
        </w:trPr>
        <w:tc>
          <w:tcPr>
            <w:tcW w:w="4860" w:type="dxa"/>
            <w:vMerge w:val="restart"/>
            <w:tcBorders>
              <w:top w:val="nil"/>
              <w:left w:val="single" w:sz="4" w:space="0" w:color="auto"/>
              <w:bottom w:val="single" w:sz="4" w:space="0" w:color="auto"/>
              <w:right w:val="single" w:sz="4" w:space="0" w:color="auto"/>
            </w:tcBorders>
            <w:shd w:val="clear" w:color="auto" w:fill="auto"/>
            <w:vAlign w:val="bottom"/>
            <w:hideMark/>
          </w:tcPr>
          <w:p w14:paraId="2A17C8D6"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MA250703002: 3.7.2025 - KI Manager: Block 8: Rechtliche Aspekte von KI</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6D807768"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03.07.2025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471BD6D"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14:00-18:00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4A7CE71F"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34BB7916" w14:textId="77777777" w:rsidR="000E790E" w:rsidRPr="00283050" w:rsidRDefault="000E790E" w:rsidP="00B925F3">
            <w:pPr>
              <w:rPr>
                <w:rFonts w:ascii="Times New Roman" w:hAnsi="Times New Roman"/>
              </w:rPr>
            </w:pPr>
          </w:p>
        </w:tc>
      </w:tr>
      <w:tr w:rsidR="000E790E" w:rsidRPr="00283050" w14:paraId="5E4D1729" w14:textId="77777777" w:rsidTr="00233125">
        <w:trPr>
          <w:trHeight w:val="300"/>
        </w:trPr>
        <w:tc>
          <w:tcPr>
            <w:tcW w:w="4860" w:type="dxa"/>
            <w:vMerge/>
            <w:tcBorders>
              <w:top w:val="nil"/>
              <w:left w:val="single" w:sz="4" w:space="0" w:color="auto"/>
              <w:bottom w:val="single" w:sz="4" w:space="0" w:color="auto"/>
              <w:right w:val="single" w:sz="4" w:space="0" w:color="auto"/>
            </w:tcBorders>
            <w:vAlign w:val="center"/>
            <w:hideMark/>
          </w:tcPr>
          <w:p w14:paraId="6CB8C76B" w14:textId="77777777" w:rsidR="000E790E" w:rsidRPr="00283050" w:rsidRDefault="000E790E" w:rsidP="00233125">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07C746AA"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02EEA5BA"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18588C5E"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180DA3AE" w14:textId="77777777" w:rsidR="000E790E" w:rsidRPr="00283050" w:rsidRDefault="000E790E" w:rsidP="00B925F3">
            <w:pPr>
              <w:jc w:val="center"/>
              <w:rPr>
                <w:rFonts w:ascii="Calibri" w:hAnsi="Calibri" w:cs="Calibri"/>
                <w:color w:val="000000"/>
                <w:sz w:val="22"/>
                <w:szCs w:val="22"/>
              </w:rPr>
            </w:pPr>
          </w:p>
        </w:tc>
      </w:tr>
      <w:tr w:rsidR="000E790E" w:rsidRPr="00283050" w14:paraId="73760318" w14:textId="77777777" w:rsidTr="00233125">
        <w:trPr>
          <w:trHeight w:val="300"/>
        </w:trPr>
        <w:tc>
          <w:tcPr>
            <w:tcW w:w="4860" w:type="dxa"/>
            <w:vMerge w:val="restart"/>
            <w:tcBorders>
              <w:top w:val="nil"/>
              <w:left w:val="single" w:sz="4" w:space="0" w:color="auto"/>
              <w:bottom w:val="single" w:sz="4" w:space="0" w:color="000000"/>
              <w:right w:val="single" w:sz="4" w:space="0" w:color="auto"/>
            </w:tcBorders>
            <w:shd w:val="clear" w:color="auto" w:fill="auto"/>
            <w:vAlign w:val="bottom"/>
            <w:hideMark/>
          </w:tcPr>
          <w:p w14:paraId="4E7E6EA3" w14:textId="77777777" w:rsidR="000E790E" w:rsidRPr="00283050" w:rsidRDefault="000E790E" w:rsidP="00233125">
            <w:pPr>
              <w:rPr>
                <w:rFonts w:ascii="Calibri" w:hAnsi="Calibri" w:cs="Calibri"/>
                <w:color w:val="000000"/>
                <w:sz w:val="22"/>
                <w:szCs w:val="22"/>
              </w:rPr>
            </w:pPr>
            <w:r w:rsidRPr="00283050">
              <w:rPr>
                <w:rFonts w:ascii="Calibri" w:hAnsi="Calibri" w:cs="Calibri"/>
                <w:color w:val="000000"/>
                <w:sz w:val="22"/>
                <w:szCs w:val="22"/>
              </w:rPr>
              <w:t>MA250704001: 4.7.2025 - KI Manager: Block 9: KI Projekte</w:t>
            </w:r>
          </w:p>
        </w:tc>
        <w:tc>
          <w:tcPr>
            <w:tcW w:w="234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63674EE3"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04.07.2025</w:t>
            </w:r>
          </w:p>
        </w:tc>
        <w:tc>
          <w:tcPr>
            <w:tcW w:w="2520"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D4A34FB"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09:00-13:00 Uhr</w:t>
            </w:r>
          </w:p>
        </w:tc>
        <w:tc>
          <w:tcPr>
            <w:tcW w:w="63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72DF44D7" w14:textId="77777777" w:rsidR="000E790E" w:rsidRPr="00283050" w:rsidRDefault="000E790E" w:rsidP="00B925F3">
            <w:pPr>
              <w:jc w:val="center"/>
              <w:rPr>
                <w:rFonts w:ascii="Calibri" w:hAnsi="Calibri" w:cs="Calibri"/>
                <w:color w:val="000000"/>
                <w:sz w:val="22"/>
                <w:szCs w:val="22"/>
              </w:rPr>
            </w:pPr>
            <w:r w:rsidRPr="00283050">
              <w:rPr>
                <w:rFonts w:ascii="Calibri" w:hAnsi="Calibri" w:cs="Calibri"/>
                <w:color w:val="000000"/>
                <w:sz w:val="22"/>
                <w:szCs w:val="22"/>
              </w:rPr>
              <w:t>4</w:t>
            </w:r>
          </w:p>
        </w:tc>
        <w:tc>
          <w:tcPr>
            <w:tcW w:w="146" w:type="dxa"/>
            <w:vAlign w:val="center"/>
            <w:hideMark/>
          </w:tcPr>
          <w:p w14:paraId="7A60ED21" w14:textId="77777777" w:rsidR="000E790E" w:rsidRPr="00283050" w:rsidRDefault="000E790E" w:rsidP="00B925F3">
            <w:pPr>
              <w:rPr>
                <w:rFonts w:ascii="Times New Roman" w:hAnsi="Times New Roman"/>
              </w:rPr>
            </w:pPr>
          </w:p>
        </w:tc>
      </w:tr>
      <w:tr w:rsidR="000E790E" w:rsidRPr="00283050" w14:paraId="76B9CD67" w14:textId="77777777" w:rsidTr="00233125">
        <w:trPr>
          <w:trHeight w:val="300"/>
        </w:trPr>
        <w:tc>
          <w:tcPr>
            <w:tcW w:w="4860" w:type="dxa"/>
            <w:vMerge/>
            <w:tcBorders>
              <w:top w:val="nil"/>
              <w:left w:val="single" w:sz="4" w:space="0" w:color="auto"/>
              <w:bottom w:val="single" w:sz="4" w:space="0" w:color="000000"/>
              <w:right w:val="single" w:sz="4" w:space="0" w:color="auto"/>
            </w:tcBorders>
            <w:vAlign w:val="center"/>
            <w:hideMark/>
          </w:tcPr>
          <w:p w14:paraId="1161B685" w14:textId="77777777" w:rsidR="000E790E" w:rsidRPr="00283050" w:rsidRDefault="000E790E" w:rsidP="00B925F3">
            <w:pPr>
              <w:rPr>
                <w:rFonts w:ascii="Calibri" w:hAnsi="Calibri" w:cs="Calibri"/>
                <w:color w:val="000000"/>
                <w:sz w:val="22"/>
                <w:szCs w:val="22"/>
              </w:rPr>
            </w:pPr>
          </w:p>
        </w:tc>
        <w:tc>
          <w:tcPr>
            <w:tcW w:w="2340" w:type="dxa"/>
            <w:vMerge/>
            <w:tcBorders>
              <w:top w:val="nil"/>
              <w:left w:val="single" w:sz="4" w:space="0" w:color="auto"/>
              <w:bottom w:val="single" w:sz="4" w:space="0" w:color="auto"/>
              <w:right w:val="single" w:sz="4" w:space="0" w:color="auto"/>
            </w:tcBorders>
            <w:vAlign w:val="center"/>
            <w:hideMark/>
          </w:tcPr>
          <w:p w14:paraId="6CA3B719" w14:textId="77777777" w:rsidR="000E790E" w:rsidRPr="00283050" w:rsidRDefault="000E790E" w:rsidP="00B925F3">
            <w:pPr>
              <w:rPr>
                <w:rFonts w:ascii="Calibri" w:hAnsi="Calibri" w:cs="Calibri"/>
                <w:color w:val="000000"/>
                <w:sz w:val="22"/>
                <w:szCs w:val="22"/>
              </w:rPr>
            </w:pPr>
          </w:p>
        </w:tc>
        <w:tc>
          <w:tcPr>
            <w:tcW w:w="2520" w:type="dxa"/>
            <w:vMerge/>
            <w:tcBorders>
              <w:top w:val="nil"/>
              <w:left w:val="single" w:sz="4" w:space="0" w:color="auto"/>
              <w:bottom w:val="single" w:sz="4" w:space="0" w:color="auto"/>
              <w:right w:val="single" w:sz="4" w:space="0" w:color="auto"/>
            </w:tcBorders>
            <w:vAlign w:val="center"/>
            <w:hideMark/>
          </w:tcPr>
          <w:p w14:paraId="5FB42F6B" w14:textId="77777777" w:rsidR="000E790E" w:rsidRPr="00283050" w:rsidRDefault="000E790E" w:rsidP="00B925F3">
            <w:pPr>
              <w:rPr>
                <w:rFonts w:ascii="Calibri" w:hAnsi="Calibri" w:cs="Calibri"/>
                <w:color w:val="000000"/>
                <w:sz w:val="22"/>
                <w:szCs w:val="22"/>
              </w:rPr>
            </w:pPr>
          </w:p>
        </w:tc>
        <w:tc>
          <w:tcPr>
            <w:tcW w:w="638" w:type="dxa"/>
            <w:vMerge/>
            <w:tcBorders>
              <w:top w:val="nil"/>
              <w:left w:val="single" w:sz="4" w:space="0" w:color="auto"/>
              <w:bottom w:val="single" w:sz="4" w:space="0" w:color="auto"/>
              <w:right w:val="single" w:sz="4" w:space="0" w:color="auto"/>
            </w:tcBorders>
            <w:vAlign w:val="center"/>
            <w:hideMark/>
          </w:tcPr>
          <w:p w14:paraId="1E8C0719" w14:textId="77777777" w:rsidR="000E790E" w:rsidRPr="00283050" w:rsidRDefault="000E790E" w:rsidP="00B925F3">
            <w:pPr>
              <w:rPr>
                <w:rFonts w:ascii="Calibri" w:hAnsi="Calibri" w:cs="Calibri"/>
                <w:color w:val="000000"/>
                <w:sz w:val="22"/>
                <w:szCs w:val="22"/>
              </w:rPr>
            </w:pPr>
          </w:p>
        </w:tc>
        <w:tc>
          <w:tcPr>
            <w:tcW w:w="146" w:type="dxa"/>
            <w:tcBorders>
              <w:top w:val="nil"/>
              <w:left w:val="nil"/>
              <w:bottom w:val="nil"/>
              <w:right w:val="nil"/>
            </w:tcBorders>
            <w:shd w:val="clear" w:color="auto" w:fill="auto"/>
            <w:noWrap/>
            <w:vAlign w:val="bottom"/>
            <w:hideMark/>
          </w:tcPr>
          <w:p w14:paraId="7CF8FAC8" w14:textId="77777777" w:rsidR="000E790E" w:rsidRPr="00283050" w:rsidRDefault="000E790E" w:rsidP="00B925F3">
            <w:pPr>
              <w:jc w:val="center"/>
              <w:rPr>
                <w:rFonts w:ascii="Calibri" w:hAnsi="Calibri" w:cs="Calibri"/>
                <w:color w:val="000000"/>
                <w:sz w:val="22"/>
                <w:szCs w:val="22"/>
              </w:rPr>
            </w:pPr>
          </w:p>
        </w:tc>
      </w:tr>
      <w:tr w:rsidR="000E790E" w:rsidRPr="00283050" w14:paraId="14DF3743" w14:textId="77777777" w:rsidTr="00233125">
        <w:trPr>
          <w:trHeight w:val="77"/>
        </w:trPr>
        <w:tc>
          <w:tcPr>
            <w:tcW w:w="4860" w:type="dxa"/>
            <w:tcBorders>
              <w:top w:val="nil"/>
              <w:left w:val="nil"/>
              <w:bottom w:val="nil"/>
              <w:right w:val="nil"/>
            </w:tcBorders>
            <w:shd w:val="clear" w:color="auto" w:fill="auto"/>
            <w:noWrap/>
            <w:vAlign w:val="bottom"/>
            <w:hideMark/>
          </w:tcPr>
          <w:p w14:paraId="5109E745" w14:textId="77777777" w:rsidR="000E790E" w:rsidRPr="00283050" w:rsidRDefault="000E790E" w:rsidP="00B925F3">
            <w:pPr>
              <w:rPr>
                <w:rFonts w:ascii="Times New Roman" w:hAnsi="Times New Roman"/>
              </w:rPr>
            </w:pPr>
          </w:p>
        </w:tc>
        <w:tc>
          <w:tcPr>
            <w:tcW w:w="2340" w:type="dxa"/>
            <w:tcBorders>
              <w:top w:val="nil"/>
              <w:left w:val="single" w:sz="4" w:space="0" w:color="auto"/>
              <w:bottom w:val="single" w:sz="4" w:space="0" w:color="auto"/>
              <w:right w:val="single" w:sz="4" w:space="0" w:color="auto"/>
            </w:tcBorders>
            <w:shd w:val="clear" w:color="000000" w:fill="D9D9D9"/>
            <w:noWrap/>
            <w:vAlign w:val="bottom"/>
            <w:hideMark/>
          </w:tcPr>
          <w:p w14:paraId="03FA2FD7" w14:textId="77777777" w:rsidR="000E790E" w:rsidRPr="00283050" w:rsidRDefault="000E790E" w:rsidP="00B925F3">
            <w:pPr>
              <w:rPr>
                <w:rFonts w:ascii="Calibri" w:hAnsi="Calibri" w:cs="Calibri"/>
                <w:b/>
                <w:bCs/>
                <w:color w:val="000000"/>
                <w:sz w:val="22"/>
                <w:szCs w:val="22"/>
              </w:rPr>
            </w:pPr>
            <w:r w:rsidRPr="00283050">
              <w:rPr>
                <w:rFonts w:ascii="Calibri" w:hAnsi="Calibri" w:cs="Calibri"/>
                <w:b/>
                <w:bCs/>
                <w:color w:val="000000"/>
                <w:sz w:val="22"/>
                <w:szCs w:val="22"/>
              </w:rPr>
              <w:t>Gesamte Lehreinheiten</w:t>
            </w:r>
          </w:p>
        </w:tc>
        <w:tc>
          <w:tcPr>
            <w:tcW w:w="2520" w:type="dxa"/>
            <w:tcBorders>
              <w:top w:val="nil"/>
              <w:left w:val="nil"/>
              <w:bottom w:val="single" w:sz="4" w:space="0" w:color="auto"/>
              <w:right w:val="single" w:sz="4" w:space="0" w:color="auto"/>
            </w:tcBorders>
            <w:shd w:val="clear" w:color="000000" w:fill="D9D9D9"/>
            <w:noWrap/>
            <w:vAlign w:val="bottom"/>
            <w:hideMark/>
          </w:tcPr>
          <w:p w14:paraId="300A028E" w14:textId="77777777" w:rsidR="000E790E" w:rsidRPr="00283050" w:rsidRDefault="000E790E" w:rsidP="00B925F3">
            <w:pPr>
              <w:rPr>
                <w:rFonts w:ascii="Calibri" w:hAnsi="Calibri" w:cs="Calibri"/>
                <w:b/>
                <w:bCs/>
                <w:color w:val="000000"/>
                <w:sz w:val="22"/>
                <w:szCs w:val="22"/>
              </w:rPr>
            </w:pPr>
            <w:r w:rsidRPr="00283050">
              <w:rPr>
                <w:rFonts w:ascii="Calibri" w:hAnsi="Calibri" w:cs="Calibri"/>
                <w:b/>
                <w:bCs/>
                <w:color w:val="000000"/>
                <w:sz w:val="22"/>
                <w:szCs w:val="22"/>
              </w:rPr>
              <w:t> </w:t>
            </w:r>
          </w:p>
        </w:tc>
        <w:tc>
          <w:tcPr>
            <w:tcW w:w="638" w:type="dxa"/>
            <w:tcBorders>
              <w:top w:val="nil"/>
              <w:left w:val="nil"/>
              <w:bottom w:val="single" w:sz="4" w:space="0" w:color="auto"/>
              <w:right w:val="single" w:sz="4" w:space="0" w:color="auto"/>
            </w:tcBorders>
            <w:shd w:val="clear" w:color="000000" w:fill="D9D9D9"/>
            <w:noWrap/>
            <w:vAlign w:val="bottom"/>
            <w:hideMark/>
          </w:tcPr>
          <w:p w14:paraId="0B10C4F3" w14:textId="77777777" w:rsidR="000E790E" w:rsidRPr="00283050" w:rsidRDefault="000E790E" w:rsidP="00233125">
            <w:pPr>
              <w:jc w:val="center"/>
              <w:rPr>
                <w:rFonts w:ascii="Calibri" w:hAnsi="Calibri" w:cs="Calibri"/>
                <w:b/>
                <w:bCs/>
                <w:color w:val="000000"/>
                <w:sz w:val="22"/>
                <w:szCs w:val="22"/>
              </w:rPr>
            </w:pPr>
            <w:r w:rsidRPr="00283050">
              <w:rPr>
                <w:rFonts w:ascii="Calibri" w:hAnsi="Calibri" w:cs="Calibri"/>
                <w:b/>
                <w:bCs/>
                <w:color w:val="000000"/>
                <w:sz w:val="22"/>
                <w:szCs w:val="22"/>
              </w:rPr>
              <w:t>36</w:t>
            </w:r>
          </w:p>
        </w:tc>
        <w:tc>
          <w:tcPr>
            <w:tcW w:w="146" w:type="dxa"/>
            <w:vAlign w:val="center"/>
            <w:hideMark/>
          </w:tcPr>
          <w:p w14:paraId="1D605D12" w14:textId="77777777" w:rsidR="000E790E" w:rsidRPr="00283050" w:rsidRDefault="000E790E" w:rsidP="00B925F3">
            <w:pPr>
              <w:rPr>
                <w:rFonts w:ascii="Times New Roman" w:hAnsi="Times New Roman"/>
              </w:rPr>
            </w:pPr>
          </w:p>
        </w:tc>
      </w:tr>
    </w:tbl>
    <w:p w14:paraId="5257AFE6" w14:textId="77777777" w:rsidR="000E790E" w:rsidRDefault="000E790E" w:rsidP="000E790E">
      <w:pPr>
        <w:spacing w:after="160" w:line="256" w:lineRule="auto"/>
        <w:rPr>
          <w:rFonts w:ascii="Goldplay" w:eastAsia="Calibri" w:hAnsi="Goldplay"/>
          <w:b/>
          <w:color w:val="1F3763"/>
          <w:sz w:val="22"/>
          <w:szCs w:val="22"/>
          <w:lang w:val="de-AT"/>
        </w:rPr>
      </w:pPr>
    </w:p>
    <w:p w14:paraId="0903EAFE" w14:textId="77777777" w:rsidR="000E790E" w:rsidRDefault="000E790E" w:rsidP="000E790E">
      <w:pPr>
        <w:spacing w:after="160" w:line="256" w:lineRule="auto"/>
        <w:rPr>
          <w:rFonts w:ascii="Goldplay" w:eastAsia="Calibri" w:hAnsi="Goldplay"/>
          <w:b/>
          <w:color w:val="1F3763"/>
          <w:sz w:val="22"/>
          <w:szCs w:val="22"/>
          <w:lang w:val="de-AT"/>
        </w:rPr>
      </w:pPr>
    </w:p>
    <w:p w14:paraId="765ABCFB" w14:textId="77777777" w:rsidR="000E790E" w:rsidRDefault="000E790E" w:rsidP="000E790E">
      <w:pPr>
        <w:spacing w:after="160" w:line="256" w:lineRule="auto"/>
        <w:rPr>
          <w:rFonts w:ascii="Goldplay" w:eastAsia="Calibri" w:hAnsi="Goldplay"/>
          <w:b/>
          <w:color w:val="1F3763"/>
          <w:sz w:val="22"/>
          <w:szCs w:val="22"/>
          <w:lang w:val="de-AT"/>
        </w:rPr>
      </w:pPr>
    </w:p>
    <w:p w14:paraId="1210D78E" w14:textId="77777777" w:rsidR="000E790E" w:rsidRDefault="000E790E" w:rsidP="000E790E">
      <w:pPr>
        <w:spacing w:after="160" w:line="256" w:lineRule="auto"/>
        <w:rPr>
          <w:rFonts w:ascii="Goldplay" w:eastAsia="Calibri" w:hAnsi="Goldplay"/>
          <w:b/>
          <w:color w:val="1F3763"/>
          <w:sz w:val="22"/>
          <w:szCs w:val="22"/>
          <w:lang w:val="de-AT"/>
        </w:rPr>
      </w:pPr>
    </w:p>
    <w:p w14:paraId="2B2A2B7E" w14:textId="77777777" w:rsidR="000E790E" w:rsidRDefault="000E790E" w:rsidP="000E790E">
      <w:pPr>
        <w:spacing w:after="160" w:line="256" w:lineRule="auto"/>
        <w:rPr>
          <w:rFonts w:ascii="Goldplay" w:eastAsia="Calibri" w:hAnsi="Goldplay"/>
          <w:b/>
          <w:color w:val="1F3763"/>
          <w:sz w:val="22"/>
          <w:szCs w:val="22"/>
          <w:lang w:val="de-AT"/>
        </w:rPr>
      </w:pPr>
    </w:p>
    <w:p w14:paraId="0BD35080" w14:textId="77777777" w:rsidR="000E790E" w:rsidRDefault="000E790E" w:rsidP="000E790E">
      <w:pPr>
        <w:spacing w:after="160" w:line="256" w:lineRule="auto"/>
        <w:rPr>
          <w:rFonts w:ascii="Goldplay" w:eastAsia="Calibri" w:hAnsi="Goldplay"/>
          <w:b/>
          <w:color w:val="1F3763"/>
          <w:sz w:val="22"/>
          <w:szCs w:val="22"/>
          <w:lang w:val="de-AT"/>
        </w:rPr>
      </w:pPr>
      <w:bookmarkStart w:id="1" w:name="_GoBack"/>
      <w:bookmarkEnd w:id="1"/>
    </w:p>
    <w:p w14:paraId="44C3FC2B" w14:textId="77777777" w:rsidR="000E790E" w:rsidRDefault="000E790E" w:rsidP="000E790E">
      <w:pPr>
        <w:spacing w:after="160" w:line="256" w:lineRule="auto"/>
        <w:rPr>
          <w:rFonts w:ascii="Goldplay" w:eastAsia="Calibri" w:hAnsi="Goldplay"/>
          <w:b/>
          <w:color w:val="1F3763"/>
          <w:sz w:val="22"/>
          <w:szCs w:val="22"/>
          <w:lang w:val="de-AT"/>
        </w:rPr>
      </w:pPr>
    </w:p>
    <w:p w14:paraId="2DADC3E8" w14:textId="77777777" w:rsidR="000E790E" w:rsidRDefault="000E790E" w:rsidP="000E790E">
      <w:pPr>
        <w:spacing w:after="160" w:line="256" w:lineRule="auto"/>
        <w:rPr>
          <w:rFonts w:ascii="Goldplay" w:eastAsia="Calibri" w:hAnsi="Goldplay"/>
          <w:b/>
          <w:color w:val="1F3763"/>
          <w:sz w:val="22"/>
          <w:szCs w:val="22"/>
          <w:lang w:val="de-AT"/>
        </w:rPr>
      </w:pPr>
    </w:p>
    <w:p w14:paraId="7E415D4A" w14:textId="77777777" w:rsidR="000E790E" w:rsidRDefault="000E790E" w:rsidP="000E790E">
      <w:pPr>
        <w:spacing w:after="160" w:line="256" w:lineRule="auto"/>
        <w:rPr>
          <w:rFonts w:ascii="Goldplay" w:eastAsia="Calibri" w:hAnsi="Goldplay"/>
          <w:b/>
          <w:color w:val="1F3763"/>
          <w:sz w:val="22"/>
          <w:szCs w:val="22"/>
          <w:lang w:val="de-AT"/>
        </w:rPr>
      </w:pPr>
    </w:p>
    <w:p w14:paraId="2CA4E110" w14:textId="77777777" w:rsidR="000E790E" w:rsidRDefault="000E790E" w:rsidP="000E790E">
      <w:pPr>
        <w:spacing w:after="160" w:line="256" w:lineRule="auto"/>
        <w:rPr>
          <w:rFonts w:ascii="Goldplay" w:eastAsia="Calibri" w:hAnsi="Goldplay"/>
          <w:b/>
          <w:color w:val="1F3763"/>
          <w:sz w:val="22"/>
          <w:szCs w:val="22"/>
          <w:lang w:val="de-AT"/>
        </w:rPr>
      </w:pPr>
    </w:p>
    <w:p w14:paraId="4C5ADBFB" w14:textId="77777777" w:rsidR="000E790E" w:rsidRDefault="000E790E" w:rsidP="000E790E">
      <w:pPr>
        <w:spacing w:after="160" w:line="256" w:lineRule="auto"/>
        <w:rPr>
          <w:rFonts w:ascii="Goldplay" w:eastAsia="Calibri" w:hAnsi="Goldplay"/>
          <w:b/>
          <w:color w:val="1F3763"/>
          <w:sz w:val="22"/>
          <w:szCs w:val="22"/>
          <w:lang w:val="de-AT"/>
        </w:rPr>
      </w:pPr>
    </w:p>
    <w:p w14:paraId="54B61CBA" w14:textId="77777777" w:rsidR="000E790E" w:rsidRDefault="000E790E" w:rsidP="000E790E">
      <w:pPr>
        <w:spacing w:after="160" w:line="256" w:lineRule="auto"/>
        <w:rPr>
          <w:rFonts w:ascii="Goldplay" w:eastAsia="Calibri" w:hAnsi="Goldplay"/>
          <w:b/>
          <w:color w:val="1F3763"/>
          <w:sz w:val="22"/>
          <w:szCs w:val="22"/>
          <w:lang w:val="de-AT"/>
        </w:rPr>
      </w:pPr>
    </w:p>
    <w:p w14:paraId="6978DEAA" w14:textId="77777777" w:rsidR="000E790E" w:rsidRPr="00006322" w:rsidRDefault="000E790E" w:rsidP="000E790E">
      <w:pPr>
        <w:rPr>
          <w:rFonts w:ascii="Goldplay" w:eastAsia="Calibri" w:hAnsi="Goldplay" w:cs="Calibri"/>
          <w:b/>
          <w:color w:val="1F3763"/>
          <w:sz w:val="22"/>
          <w:szCs w:val="22"/>
          <w:lang w:val="de-AT"/>
        </w:rPr>
      </w:pPr>
    </w:p>
    <w:p w14:paraId="5D030A74" w14:textId="77777777" w:rsidR="000E790E" w:rsidRPr="00006322" w:rsidRDefault="000E790E" w:rsidP="000E790E">
      <w:pPr>
        <w:pStyle w:val="Listenabsatz"/>
        <w:numPr>
          <w:ilvl w:val="0"/>
          <w:numId w:val="1"/>
        </w:numPr>
        <w:rPr>
          <w:rFonts w:ascii="Goldplay" w:eastAsia="Goldplay" w:hAnsi="Goldplay"/>
          <w:sz w:val="22"/>
          <w:szCs w:val="22"/>
        </w:rPr>
      </w:pPr>
      <w:r w:rsidRPr="00283050">
        <w:rPr>
          <w:rFonts w:ascii="Goldplay" w:eastAsia="Goldplay" w:hAnsi="Goldplay"/>
          <w:b/>
          <w:sz w:val="22"/>
          <w:szCs w:val="22"/>
        </w:rPr>
        <w:lastRenderedPageBreak/>
        <w:t xml:space="preserve">*Gilt nur für AMS- und </w:t>
      </w:r>
      <w:proofErr w:type="spellStart"/>
      <w:r w:rsidRPr="00283050">
        <w:rPr>
          <w:rFonts w:ascii="Goldplay" w:eastAsia="Goldplay" w:hAnsi="Goldplay"/>
          <w:b/>
          <w:sz w:val="22"/>
          <w:szCs w:val="22"/>
        </w:rPr>
        <w:t>Waff</w:t>
      </w:r>
      <w:proofErr w:type="spellEnd"/>
      <w:r w:rsidRPr="00283050">
        <w:rPr>
          <w:rFonts w:ascii="Goldplay" w:eastAsia="Goldplay" w:hAnsi="Goldplay"/>
          <w:b/>
          <w:sz w:val="22"/>
          <w:szCs w:val="22"/>
        </w:rPr>
        <w:t>-Kunden</w:t>
      </w:r>
      <w:r w:rsidRPr="00283050">
        <w:rPr>
          <w:rFonts w:ascii="Goldplay" w:eastAsia="Goldplay" w:hAnsi="Goldplay"/>
          <w:sz w:val="22"/>
          <w:szCs w:val="22"/>
        </w:rPr>
        <w:t>:</w:t>
      </w:r>
      <w:r w:rsidRPr="00006322">
        <w:rPr>
          <w:rFonts w:ascii="Goldplay" w:eastAsia="Goldplay" w:hAnsi="Goldplay"/>
          <w:sz w:val="22"/>
          <w:szCs w:val="22"/>
        </w:rPr>
        <w:t xml:space="preserve"> Bei Ganztag</w:t>
      </w:r>
      <w:r>
        <w:rPr>
          <w:rFonts w:ascii="Goldplay" w:eastAsia="Goldplay" w:hAnsi="Goldplay"/>
          <w:sz w:val="22"/>
          <w:szCs w:val="22"/>
        </w:rPr>
        <w:t xml:space="preserve">sveranstaltungen </w:t>
      </w:r>
      <w:r w:rsidRPr="00006322">
        <w:rPr>
          <w:rFonts w:ascii="Goldplay" w:eastAsia="Goldplay" w:hAnsi="Goldplay"/>
          <w:sz w:val="22"/>
          <w:szCs w:val="22"/>
        </w:rPr>
        <w:t xml:space="preserve">im Präsenzformat wird die Essenspauschale im Wert von € 15,00 (exkl. USt) nicht verrechnet, da diese nicht von den Förderstellen übernommen wird. </w:t>
      </w:r>
    </w:p>
    <w:p w14:paraId="58B4F728" w14:textId="54C899C5" w:rsidR="000E790E" w:rsidRPr="00006322" w:rsidRDefault="000E790E" w:rsidP="000E790E">
      <w:pPr>
        <w:numPr>
          <w:ilvl w:val="0"/>
          <w:numId w:val="1"/>
        </w:numPr>
        <w:spacing w:after="160" w:line="256" w:lineRule="auto"/>
        <w:contextualSpacing/>
        <w:jc w:val="both"/>
        <w:rPr>
          <w:rFonts w:ascii="Goldplay" w:hAnsi="Goldplay"/>
          <w:sz w:val="22"/>
          <w:szCs w:val="22"/>
        </w:rPr>
      </w:pPr>
      <w:r w:rsidRPr="00006322">
        <w:rPr>
          <w:rFonts w:ascii="Goldplay" w:hAnsi="Goldplay"/>
          <w:sz w:val="22"/>
          <w:szCs w:val="22"/>
        </w:rPr>
        <w:t xml:space="preserve">In den Gebühren sind </w:t>
      </w:r>
      <w:r>
        <w:rPr>
          <w:rFonts w:ascii="Goldplay" w:hAnsi="Goldplay"/>
          <w:sz w:val="22"/>
          <w:szCs w:val="22"/>
        </w:rPr>
        <w:t xml:space="preserve">digitale </w:t>
      </w:r>
      <w:r w:rsidRPr="00006322">
        <w:rPr>
          <w:rFonts w:ascii="Goldplay" w:hAnsi="Goldplay"/>
          <w:sz w:val="22"/>
          <w:szCs w:val="22"/>
        </w:rPr>
        <w:t>Seminarunterlagen/Dokumentationen inkludiert.</w:t>
      </w:r>
    </w:p>
    <w:p w14:paraId="317A8C67" w14:textId="77777777" w:rsidR="000E790E" w:rsidRPr="00006322" w:rsidRDefault="000E790E" w:rsidP="000E790E">
      <w:pPr>
        <w:numPr>
          <w:ilvl w:val="0"/>
          <w:numId w:val="1"/>
        </w:numPr>
        <w:spacing w:after="160" w:line="256" w:lineRule="auto"/>
        <w:contextualSpacing/>
        <w:rPr>
          <w:rFonts w:ascii="Goldplay" w:hAnsi="Goldplay"/>
          <w:sz w:val="22"/>
          <w:szCs w:val="22"/>
        </w:rPr>
      </w:pPr>
      <w:r w:rsidRPr="00006322">
        <w:rPr>
          <w:rFonts w:ascii="Goldplay" w:hAnsi="Goldplay"/>
          <w:sz w:val="22"/>
          <w:szCs w:val="22"/>
        </w:rPr>
        <w:t xml:space="preserve">Es gilt die aktuelle Fassung unserer AGB, abrufbar auf unserer </w:t>
      </w:r>
      <w:hyperlink r:id="rId13">
        <w:r w:rsidRPr="00006322">
          <w:rPr>
            <w:rFonts w:ascii="Goldplay" w:hAnsi="Goldplay"/>
            <w:color w:val="0000FF"/>
            <w:sz w:val="22"/>
            <w:szCs w:val="22"/>
            <w:u w:val="single"/>
          </w:rPr>
          <w:t>Website</w:t>
        </w:r>
      </w:hyperlink>
      <w:r w:rsidRPr="00006322">
        <w:rPr>
          <w:rFonts w:ascii="Goldplay" w:hAnsi="Goldplay"/>
          <w:sz w:val="22"/>
          <w:szCs w:val="22"/>
        </w:rPr>
        <w:t>.</w:t>
      </w:r>
    </w:p>
    <w:p w14:paraId="45692136" w14:textId="77777777" w:rsidR="000E790E" w:rsidRPr="00006322" w:rsidRDefault="000E790E" w:rsidP="000E790E">
      <w:pPr>
        <w:numPr>
          <w:ilvl w:val="0"/>
          <w:numId w:val="1"/>
        </w:numPr>
        <w:spacing w:after="160" w:line="256" w:lineRule="auto"/>
        <w:contextualSpacing/>
        <w:jc w:val="both"/>
        <w:rPr>
          <w:rFonts w:ascii="Goldplay" w:hAnsi="Goldplay"/>
          <w:b/>
          <w:sz w:val="22"/>
          <w:szCs w:val="22"/>
        </w:rPr>
      </w:pPr>
      <w:r w:rsidRPr="00006322">
        <w:rPr>
          <w:rFonts w:ascii="Goldplay" w:hAnsi="Goldplay"/>
          <w:sz w:val="22"/>
          <w:szCs w:val="22"/>
        </w:rPr>
        <w:t>Ermäßigungen, Rabatte, Frühbucherbonus etc. sind nicht addierbar und werden vom Rechnungs-Nettobetrag in Abzug gebracht.</w:t>
      </w:r>
    </w:p>
    <w:p w14:paraId="6D2BEDA1" w14:textId="77777777" w:rsidR="000E790E" w:rsidRPr="00006322" w:rsidRDefault="000E790E" w:rsidP="000E790E">
      <w:pPr>
        <w:rPr>
          <w:rFonts w:ascii="Goldplay" w:eastAsia="Calibri" w:hAnsi="Goldplay"/>
          <w:b/>
          <w:color w:val="1F3763"/>
          <w:sz w:val="22"/>
          <w:szCs w:val="22"/>
          <w:lang w:val="de-AT"/>
        </w:rPr>
      </w:pPr>
    </w:p>
    <w:p w14:paraId="49483199" w14:textId="77777777" w:rsidR="000E790E" w:rsidRPr="00283050" w:rsidRDefault="000E790E" w:rsidP="000E790E">
      <w:pPr>
        <w:spacing w:after="160" w:line="256" w:lineRule="auto"/>
        <w:rPr>
          <w:rFonts w:ascii="Goldplay" w:eastAsia="Calibri" w:hAnsi="Goldplay"/>
          <w:b/>
          <w:color w:val="1F3763"/>
          <w:sz w:val="22"/>
          <w:szCs w:val="22"/>
          <w:lang w:val="de-AT"/>
        </w:rPr>
      </w:pPr>
      <w:bookmarkStart w:id="2" w:name="_Hlk165016759"/>
      <w:r w:rsidRPr="00283050">
        <w:rPr>
          <w:rFonts w:ascii="Goldplay" w:eastAsia="Calibri" w:hAnsi="Goldplay"/>
          <w:b/>
          <w:color w:val="1F3763"/>
          <w:sz w:val="22"/>
          <w:szCs w:val="22"/>
          <w:lang w:val="de-AT"/>
        </w:rPr>
        <w:t>Stornobedingungen &amp; AGBs</w:t>
      </w:r>
    </w:p>
    <w:p w14:paraId="71A39B03" w14:textId="77777777" w:rsidR="000E790E" w:rsidRPr="00006322" w:rsidRDefault="00CF7CE7" w:rsidP="000E790E">
      <w:pPr>
        <w:spacing w:after="160" w:line="256" w:lineRule="auto"/>
        <w:contextualSpacing/>
        <w:rPr>
          <w:rFonts w:ascii="Goldplay" w:hAnsi="Goldplay"/>
        </w:rPr>
      </w:pPr>
      <w:hyperlink r:id="rId14" w:history="1">
        <w:r w:rsidR="000E790E" w:rsidRPr="00283050">
          <w:rPr>
            <w:rStyle w:val="Hyperlink"/>
            <w:rFonts w:ascii="Goldplay" w:hAnsi="Goldplay"/>
          </w:rPr>
          <w:t>AGB • ARS Akademie</w:t>
        </w:r>
      </w:hyperlink>
    </w:p>
    <w:p w14:paraId="2C7EB987" w14:textId="77777777" w:rsidR="000E790E" w:rsidRPr="00006322" w:rsidRDefault="000E790E" w:rsidP="000E790E">
      <w:pPr>
        <w:spacing w:after="160" w:line="256" w:lineRule="auto"/>
        <w:contextualSpacing/>
        <w:rPr>
          <w:rFonts w:ascii="Goldplay" w:hAnsi="Goldplay"/>
          <w:sz w:val="22"/>
          <w:szCs w:val="22"/>
        </w:rPr>
      </w:pPr>
    </w:p>
    <w:p w14:paraId="14A03834" w14:textId="77777777" w:rsidR="000E790E" w:rsidRPr="00006322" w:rsidRDefault="000E790E" w:rsidP="000E790E">
      <w:pPr>
        <w:rPr>
          <w:rFonts w:ascii="Goldplay" w:eastAsia="Calibri" w:hAnsi="Goldplay"/>
          <w:b/>
          <w:color w:val="1F3763"/>
          <w:sz w:val="22"/>
          <w:szCs w:val="22"/>
          <w:lang w:val="de-AT"/>
        </w:rPr>
      </w:pPr>
      <w:r w:rsidRPr="00006322">
        <w:rPr>
          <w:rFonts w:ascii="Goldplay" w:eastAsia="Calibri" w:hAnsi="Goldplay"/>
          <w:b/>
          <w:color w:val="1F3763"/>
          <w:sz w:val="22"/>
          <w:szCs w:val="22"/>
          <w:lang w:val="de-AT"/>
        </w:rPr>
        <w:t>Bankverbindung:</w:t>
      </w:r>
    </w:p>
    <w:p w14:paraId="6198D34B" w14:textId="77777777" w:rsidR="000E790E" w:rsidRPr="00006322" w:rsidRDefault="000E790E" w:rsidP="000E790E">
      <w:pPr>
        <w:tabs>
          <w:tab w:val="left" w:pos="2268"/>
        </w:tabs>
        <w:rPr>
          <w:rFonts w:ascii="Goldplay" w:hAnsi="Goldplay"/>
          <w:sz w:val="22"/>
          <w:szCs w:val="22"/>
          <w:lang w:val="de-AT"/>
        </w:rPr>
      </w:pPr>
      <w:r w:rsidRPr="00006322">
        <w:rPr>
          <w:rFonts w:ascii="Goldplay" w:hAnsi="Goldplay"/>
          <w:sz w:val="22"/>
          <w:szCs w:val="22"/>
          <w:lang w:val="de-AT"/>
        </w:rPr>
        <w:t>Kontoinhaber:</w:t>
      </w:r>
      <w:r w:rsidRPr="00006322">
        <w:rPr>
          <w:rFonts w:ascii="Goldplay" w:hAnsi="Goldplay"/>
          <w:sz w:val="22"/>
          <w:szCs w:val="22"/>
          <w:lang w:val="de-AT"/>
        </w:rPr>
        <w:tab/>
        <w:t>ARS – Akademie für Recht, Steuern und Wirtschaft</w:t>
      </w:r>
    </w:p>
    <w:p w14:paraId="3EEECB1F" w14:textId="77777777" w:rsidR="000E790E" w:rsidRPr="00006322" w:rsidRDefault="000E790E" w:rsidP="000E790E">
      <w:pPr>
        <w:tabs>
          <w:tab w:val="left" w:pos="2268"/>
        </w:tabs>
        <w:rPr>
          <w:rFonts w:ascii="Goldplay" w:hAnsi="Goldplay"/>
          <w:sz w:val="22"/>
          <w:szCs w:val="22"/>
        </w:rPr>
      </w:pPr>
      <w:r w:rsidRPr="00006322">
        <w:rPr>
          <w:rFonts w:ascii="Goldplay" w:hAnsi="Goldplay"/>
          <w:sz w:val="22"/>
          <w:szCs w:val="22"/>
        </w:rPr>
        <w:t>Bank:</w:t>
      </w:r>
      <w:r w:rsidRPr="00006322">
        <w:rPr>
          <w:rFonts w:ascii="Goldplay" w:hAnsi="Goldplay"/>
          <w:sz w:val="22"/>
          <w:szCs w:val="22"/>
        </w:rPr>
        <w:tab/>
        <w:t>Raiffeisenlandesbank OÖ</w:t>
      </w:r>
    </w:p>
    <w:p w14:paraId="69F34D29" w14:textId="77777777" w:rsidR="000E790E" w:rsidRPr="00006322" w:rsidRDefault="000E790E" w:rsidP="000E790E">
      <w:pPr>
        <w:tabs>
          <w:tab w:val="left" w:pos="2268"/>
        </w:tabs>
        <w:rPr>
          <w:rFonts w:ascii="Goldplay" w:hAnsi="Goldplay"/>
          <w:sz w:val="22"/>
          <w:szCs w:val="22"/>
        </w:rPr>
      </w:pPr>
      <w:r w:rsidRPr="00006322">
        <w:rPr>
          <w:rFonts w:ascii="Goldplay" w:hAnsi="Goldplay"/>
          <w:sz w:val="22"/>
          <w:szCs w:val="22"/>
        </w:rPr>
        <w:t>BIC:</w:t>
      </w:r>
      <w:r w:rsidRPr="00006322">
        <w:rPr>
          <w:rFonts w:ascii="Goldplay" w:hAnsi="Goldplay"/>
          <w:sz w:val="22"/>
          <w:szCs w:val="22"/>
        </w:rPr>
        <w:tab/>
        <w:t>RZOOAT2L</w:t>
      </w:r>
    </w:p>
    <w:p w14:paraId="35E40320" w14:textId="77777777" w:rsidR="000E790E" w:rsidRPr="00006322" w:rsidRDefault="000E790E" w:rsidP="000E790E">
      <w:pPr>
        <w:spacing w:after="160" w:line="256" w:lineRule="auto"/>
        <w:contextualSpacing/>
        <w:rPr>
          <w:rFonts w:ascii="Goldplay" w:hAnsi="Goldplay"/>
          <w:sz w:val="22"/>
          <w:szCs w:val="22"/>
        </w:rPr>
      </w:pPr>
      <w:r w:rsidRPr="00006322">
        <w:rPr>
          <w:rFonts w:ascii="Goldplay" w:hAnsi="Goldplay"/>
          <w:sz w:val="22"/>
          <w:szCs w:val="22"/>
        </w:rPr>
        <w:t>IBAN:</w:t>
      </w:r>
      <w:r w:rsidRPr="00006322">
        <w:rPr>
          <w:rFonts w:ascii="Goldplay" w:hAnsi="Goldplay"/>
          <w:sz w:val="22"/>
          <w:szCs w:val="22"/>
        </w:rPr>
        <w:tab/>
      </w:r>
      <w:r w:rsidRPr="00006322">
        <w:rPr>
          <w:rFonts w:ascii="Goldplay" w:hAnsi="Goldplay"/>
          <w:sz w:val="22"/>
          <w:szCs w:val="22"/>
        </w:rPr>
        <w:tab/>
      </w:r>
      <w:r w:rsidRPr="00006322">
        <w:rPr>
          <w:rFonts w:ascii="Goldplay" w:hAnsi="Goldplay"/>
          <w:sz w:val="22"/>
          <w:szCs w:val="22"/>
        </w:rPr>
        <w:tab/>
        <w:t xml:space="preserve">   AT90 3400 0000 0090 1330</w:t>
      </w:r>
    </w:p>
    <w:bookmarkEnd w:id="2"/>
    <w:p w14:paraId="0758A551" w14:textId="77777777" w:rsidR="000E790E" w:rsidRPr="00006322" w:rsidRDefault="000E790E" w:rsidP="000E790E">
      <w:pPr>
        <w:rPr>
          <w:rFonts w:ascii="Goldplay" w:eastAsia="Calibri" w:hAnsi="Goldplay"/>
          <w:sz w:val="22"/>
          <w:szCs w:val="22"/>
          <w:lang w:val="de-AT"/>
        </w:rPr>
      </w:pPr>
    </w:p>
    <w:p w14:paraId="6ECABADD" w14:textId="7DED6DAF" w:rsidR="000E790E" w:rsidRPr="006B3983" w:rsidRDefault="000E790E" w:rsidP="000E790E">
      <w:pPr>
        <w:spacing w:after="160"/>
        <w:jc w:val="both"/>
        <w:rPr>
          <w:rFonts w:ascii="Goldplay" w:hAnsi="Goldplay"/>
          <w:sz w:val="22"/>
          <w:szCs w:val="22"/>
        </w:rPr>
      </w:pPr>
      <w:r>
        <w:rPr>
          <w:rFonts w:ascii="Goldplay" w:hAnsi="Goldplay"/>
          <w:sz w:val="22"/>
          <w:szCs w:val="22"/>
        </w:rPr>
        <w:br/>
      </w:r>
      <w:r w:rsidRPr="000E790E">
        <w:rPr>
          <w:rFonts w:ascii="Goldplay" w:hAnsi="Goldplay"/>
          <w:sz w:val="22"/>
          <w:szCs w:val="22"/>
        </w:rPr>
        <w:t>Das Angebot ist gültig bis:  12.06.2025</w:t>
      </w:r>
    </w:p>
    <w:p w14:paraId="726F9117" w14:textId="77777777" w:rsidR="000E790E" w:rsidRPr="00006322" w:rsidRDefault="000E790E" w:rsidP="000E790E">
      <w:pPr>
        <w:spacing w:after="160"/>
        <w:jc w:val="both"/>
        <w:rPr>
          <w:rFonts w:ascii="Goldplay" w:eastAsia="Calibri" w:hAnsi="Goldplay"/>
          <w:sz w:val="22"/>
          <w:szCs w:val="22"/>
          <w:lang w:val="de-AT"/>
        </w:rPr>
      </w:pPr>
    </w:p>
    <w:p w14:paraId="3D1E1345" w14:textId="77777777" w:rsidR="000E790E" w:rsidRPr="00006322" w:rsidRDefault="000E790E" w:rsidP="000E790E">
      <w:pPr>
        <w:spacing w:after="160"/>
        <w:jc w:val="both"/>
        <w:rPr>
          <w:rFonts w:ascii="Goldplay" w:eastAsia="Calibri" w:hAnsi="Goldplay"/>
          <w:b/>
          <w:sz w:val="22"/>
          <w:szCs w:val="22"/>
          <w:lang w:val="de-AT"/>
        </w:rPr>
      </w:pPr>
      <w:r w:rsidRPr="00006322">
        <w:rPr>
          <w:rFonts w:ascii="Goldplay" w:eastAsia="Calibri" w:hAnsi="Goldplay"/>
          <w:sz w:val="22"/>
          <w:szCs w:val="22"/>
          <w:lang w:val="de-AT"/>
        </w:rPr>
        <w:t>Anmeldungen werden in der Reihenfolge des Eintreffens und nach Maßgabe freier Plätze berücksichtigt. Wir ersuchen Sie, nach Erhalt der Rechnung die Teilnahmegebühr bis zum Seminartermin zu überweisen. Die Rechnung wird per E-Mail versendet. Sollten Sie spezielle Bedürfnisse (Barrierefreiheit, Lebensmittelunverträglichkeiten etc.) haben, geben Sie uns diese bitte bekannt. Irrtümer und Preisänderungen vorbehalten. Die Veranstalter behalten sich vor, Seminare aus wichtigen Gründen zu verschieben sowie Programmänderungen vorzunehmen.</w:t>
      </w:r>
      <w:r w:rsidRPr="00006322">
        <w:rPr>
          <w:rFonts w:ascii="Goldplay" w:eastAsia="Calibri" w:hAnsi="Goldplay"/>
          <w:sz w:val="22"/>
          <w:szCs w:val="22"/>
          <w:lang w:val="de-AT"/>
        </w:rPr>
        <w:br/>
      </w:r>
    </w:p>
    <w:p w14:paraId="45D617E8" w14:textId="77777777" w:rsidR="000E790E" w:rsidRDefault="000E790E" w:rsidP="000E790E">
      <w:pPr>
        <w:spacing w:after="160"/>
        <w:jc w:val="both"/>
        <w:rPr>
          <w:rFonts w:ascii="Goldplay" w:eastAsia="Calibri" w:hAnsi="Goldplay"/>
          <w:sz w:val="22"/>
          <w:szCs w:val="22"/>
          <w:lang w:val="de-AT"/>
        </w:rPr>
      </w:pPr>
      <w:r>
        <w:rPr>
          <w:rFonts w:ascii="Goldplay" w:eastAsia="Calibri" w:hAnsi="Goldplay"/>
          <w:b/>
          <w:sz w:val="22"/>
          <w:szCs w:val="22"/>
          <w:lang w:val="de-AT"/>
        </w:rPr>
        <w:t xml:space="preserve">Ich freue mich, wenn Sie das unterfertigte Angebot an </w:t>
      </w:r>
      <w:bookmarkStart w:id="3" w:name="_Hlk110326782"/>
      <w:r>
        <w:fldChar w:fldCharType="begin"/>
      </w:r>
      <w:r>
        <w:instrText xml:space="preserve">HYPERLINK </w:instrText>
      </w:r>
      <w:r>
        <w:fldChar w:fldCharType="separate"/>
      </w:r>
      <w:r>
        <w:rPr>
          <w:rStyle w:val="Hyperlink"/>
          <w:rFonts w:ascii="Goldplay" w:eastAsia="Calibri" w:hAnsi="Goldplay"/>
          <w:sz w:val="22"/>
          <w:szCs w:val="22"/>
          <w:lang w:val="de-AT"/>
        </w:rPr>
        <w:t>christine.walser@ars.at</w:t>
      </w:r>
      <w:bookmarkEnd w:id="3"/>
      <w:r>
        <w:fldChar w:fldCharType="end"/>
      </w:r>
      <w:r>
        <w:rPr>
          <w:rFonts w:ascii="Goldplay" w:eastAsia="Calibri" w:hAnsi="Goldplay"/>
          <w:b/>
          <w:sz w:val="22"/>
          <w:szCs w:val="22"/>
          <w:lang w:val="de-AT"/>
        </w:rPr>
        <w:t xml:space="preserve"> retournieren.</w:t>
      </w:r>
    </w:p>
    <w:tbl>
      <w:tblPr>
        <w:tblStyle w:val="Tabellenraster"/>
        <w:tblW w:w="0" w:type="auto"/>
        <w:tblBorders>
          <w:top w:val="nil"/>
          <w:left w:val="nil"/>
          <w:bottom w:val="nil"/>
          <w:right w:val="nil"/>
          <w:insideH w:val="nil"/>
          <w:insideV w:val="nil"/>
        </w:tblBorders>
        <w:tblLayout w:type="fixed"/>
        <w:tblLook w:val="04A0" w:firstRow="1" w:lastRow="0" w:firstColumn="1" w:lastColumn="0" w:noHBand="0" w:noVBand="1"/>
      </w:tblPr>
      <w:tblGrid>
        <w:gridCol w:w="4111"/>
        <w:gridCol w:w="1417"/>
        <w:gridCol w:w="4111"/>
      </w:tblGrid>
      <w:tr w:rsidR="000E790E" w14:paraId="65CE76C9" w14:textId="77777777" w:rsidTr="00B925F3">
        <w:trPr>
          <w:trHeight w:val="382"/>
        </w:trPr>
        <w:tc>
          <w:tcPr>
            <w:tcW w:w="4111" w:type="dxa"/>
          </w:tcPr>
          <w:p w14:paraId="415FF0F4" w14:textId="77777777" w:rsidR="000E790E" w:rsidRDefault="000E790E" w:rsidP="00B925F3">
            <w:pPr>
              <w:spacing w:after="160" w:line="252" w:lineRule="auto"/>
              <w:rPr>
                <w:rFonts w:ascii="Goldplay" w:eastAsia="Calibri" w:hAnsi="Goldplay"/>
                <w:sz w:val="22"/>
                <w:szCs w:val="22"/>
                <w:lang w:val="de-AT"/>
              </w:rPr>
            </w:pPr>
            <w:bookmarkStart w:id="4" w:name="_Hlk123120692"/>
            <w:r>
              <w:rPr>
                <w:rFonts w:ascii="Goldplay" w:eastAsia="Calibri" w:hAnsi="Goldplay"/>
                <w:sz w:val="22"/>
                <w:szCs w:val="22"/>
                <w:lang w:val="de-AT"/>
              </w:rPr>
              <w:t>Mit freundlichen Grüßen</w:t>
            </w:r>
          </w:p>
          <w:p w14:paraId="18AB9A08" w14:textId="77777777" w:rsidR="000E790E" w:rsidRDefault="000E790E" w:rsidP="00B925F3">
            <w:pPr>
              <w:pStyle w:val="Textkrper"/>
              <w:rPr>
                <w:rFonts w:ascii="Arial" w:hAnsi="Arial"/>
                <w:w w:val="105"/>
                <w:sz w:val="22"/>
                <w:szCs w:val="22"/>
              </w:rPr>
            </w:pPr>
            <w:r>
              <w:rPr>
                <w:noProof/>
              </w:rPr>
              <w:drawing>
                <wp:inline distT="0" distB="0" distL="0" distR="0" wp14:anchorId="3879F51A" wp14:editId="610F16A5">
                  <wp:extent cx="1085850" cy="523875"/>
                  <wp:effectExtent l="0" t="0" r="0" b="9525"/>
                  <wp:docPr id="1" name="Picture 1" descr="Ein Bild, das Schwarz, Dunkelheit enthält.&#10;&#10;KI-generierte Inhalte können fehlerhaft sein."/>
                  <wp:cNvGraphicFramePr/>
                  <a:graphic xmlns:a="http://schemas.openxmlformats.org/drawingml/2006/main">
                    <a:graphicData uri="http://schemas.openxmlformats.org/drawingml/2006/picture">
                      <pic:pic xmlns:pic="http://schemas.openxmlformats.org/drawingml/2006/picture">
                        <pic:nvPicPr>
                          <pic:cNvPr id="1" name="Picture 1" descr="Ein Bild, das Schwarz, Dunkelheit enthält.&#10;&#10;KI-generierte Inhalte können fehlerhaft sein."/>
                          <pic:cNvPicPr/>
                        </pic:nvPicPr>
                        <pic:blipFill>
                          <a:blip r:embed="rId15" cstate="print"/>
                          <a:stretch>
                            <a:fillRect/>
                          </a:stretch>
                        </pic:blipFill>
                        <pic:spPr>
                          <a:xfrm>
                            <a:off x="0" y="0"/>
                            <a:ext cx="1088055" cy="524939"/>
                          </a:xfrm>
                          <a:prstGeom prst="rect">
                            <a:avLst/>
                          </a:prstGeom>
                        </pic:spPr>
                      </pic:pic>
                    </a:graphicData>
                  </a:graphic>
                </wp:inline>
              </w:drawing>
            </w:r>
          </w:p>
        </w:tc>
        <w:tc>
          <w:tcPr>
            <w:tcW w:w="1417" w:type="dxa"/>
          </w:tcPr>
          <w:p w14:paraId="0A40F323" w14:textId="77777777" w:rsidR="000E790E" w:rsidRDefault="000E790E" w:rsidP="00B925F3">
            <w:pPr>
              <w:spacing w:after="160" w:line="252" w:lineRule="auto"/>
              <w:rPr>
                <w:rFonts w:ascii="Goldplay" w:eastAsia="Calibri" w:hAnsi="Goldplay"/>
                <w:sz w:val="22"/>
                <w:szCs w:val="22"/>
                <w:lang w:val="de-AT"/>
              </w:rPr>
            </w:pPr>
          </w:p>
        </w:tc>
        <w:tc>
          <w:tcPr>
            <w:tcW w:w="4111" w:type="dxa"/>
          </w:tcPr>
          <w:p w14:paraId="78BC2B1A" w14:textId="77777777" w:rsidR="000E790E" w:rsidRDefault="000E790E" w:rsidP="00B925F3">
            <w:pPr>
              <w:spacing w:after="160" w:line="252" w:lineRule="auto"/>
              <w:rPr>
                <w:rFonts w:ascii="Goldplay" w:eastAsia="Calibri" w:hAnsi="Goldplay"/>
                <w:sz w:val="22"/>
                <w:szCs w:val="22"/>
                <w:lang w:val="de-AT"/>
              </w:rPr>
            </w:pPr>
          </w:p>
        </w:tc>
      </w:tr>
    </w:tbl>
    <w:tbl>
      <w:tblPr>
        <w:tblW w:w="9639" w:type="dxa"/>
        <w:tblBorders>
          <w:top w:val="nil"/>
          <w:left w:val="nil"/>
          <w:bottom w:val="nil"/>
          <w:right w:val="nil"/>
          <w:insideH w:val="nil"/>
          <w:insideV w:val="nil"/>
        </w:tblBorders>
        <w:tblLook w:val="01E0" w:firstRow="1" w:lastRow="1" w:firstColumn="1" w:lastColumn="1" w:noHBand="0" w:noVBand="0"/>
      </w:tblPr>
      <w:tblGrid>
        <w:gridCol w:w="5114"/>
        <w:gridCol w:w="276"/>
        <w:gridCol w:w="4249"/>
      </w:tblGrid>
      <w:tr w:rsidR="000E790E" w14:paraId="6F3CB15F" w14:textId="77777777" w:rsidTr="00B925F3">
        <w:tc>
          <w:tcPr>
            <w:tcW w:w="5245" w:type="dxa"/>
            <w:shd w:val="clear" w:color="auto" w:fill="auto"/>
          </w:tcPr>
          <w:p w14:paraId="3CAFDE0D" w14:textId="77777777" w:rsidR="000E790E" w:rsidRDefault="000E790E" w:rsidP="00B925F3">
            <w:pPr>
              <w:rPr>
                <w:rFonts w:ascii="Goldplay" w:hAnsi="Goldplay"/>
              </w:rPr>
            </w:pPr>
          </w:p>
          <w:p w14:paraId="41E67B2E" w14:textId="77777777" w:rsidR="000E790E" w:rsidRDefault="000E790E" w:rsidP="00B925F3">
            <w:r>
              <w:rPr>
                <w:rFonts w:ascii="Goldplay" w:hAnsi="Goldplay"/>
                <w:lang w:val="de-AT"/>
              </w:rPr>
              <w:t>_______________________________________</w:t>
            </w:r>
          </w:p>
          <w:p w14:paraId="4210611D" w14:textId="77777777" w:rsidR="000E790E" w:rsidRDefault="000E790E" w:rsidP="00B925F3">
            <w:pPr>
              <w:rPr>
                <w:lang w:val="de-AT"/>
              </w:rPr>
            </w:pPr>
            <w:r>
              <w:rPr>
                <w:rFonts w:ascii="Goldplay" w:hAnsi="Goldplay"/>
                <w:lang w:val="de-AT"/>
              </w:rPr>
              <w:t>i.A. Christine Walser</w:t>
            </w:r>
          </w:p>
          <w:p w14:paraId="096A615E" w14:textId="77777777" w:rsidR="000E790E" w:rsidRDefault="000E790E" w:rsidP="00B925F3">
            <w:pPr>
              <w:rPr>
                <w:rFonts w:ascii="Goldplay" w:hAnsi="Goldplay"/>
                <w:lang w:val="de-AT"/>
              </w:rPr>
            </w:pPr>
            <w:r>
              <w:rPr>
                <w:rFonts w:ascii="Goldplay" w:hAnsi="Goldplay"/>
                <w:lang w:val="de-AT"/>
              </w:rPr>
              <w:t>Bildungsmanagement</w:t>
            </w:r>
          </w:p>
        </w:tc>
        <w:tc>
          <w:tcPr>
            <w:tcW w:w="284" w:type="dxa"/>
            <w:shd w:val="clear" w:color="auto" w:fill="auto"/>
          </w:tcPr>
          <w:p w14:paraId="5125FFBB" w14:textId="77777777" w:rsidR="000E790E" w:rsidRDefault="000E790E" w:rsidP="00B925F3">
            <w:pPr>
              <w:rPr>
                <w:rFonts w:ascii="Goldplay" w:hAnsi="Goldplay"/>
              </w:rPr>
            </w:pPr>
          </w:p>
        </w:tc>
        <w:tc>
          <w:tcPr>
            <w:tcW w:w="4110" w:type="dxa"/>
            <w:shd w:val="clear" w:color="auto" w:fill="auto"/>
          </w:tcPr>
          <w:p w14:paraId="39D085B2" w14:textId="77777777" w:rsidR="000E790E" w:rsidRDefault="000E790E" w:rsidP="00B925F3">
            <w:pPr>
              <w:rPr>
                <w:rFonts w:ascii="Goldplay" w:hAnsi="Goldplay"/>
              </w:rPr>
            </w:pPr>
          </w:p>
          <w:p w14:paraId="0FA5D290" w14:textId="77777777" w:rsidR="000E790E" w:rsidRDefault="000E790E" w:rsidP="00B925F3">
            <w:pPr>
              <w:rPr>
                <w:rFonts w:ascii="Goldplay" w:hAnsi="Goldplay"/>
              </w:rPr>
            </w:pPr>
            <w:r>
              <w:rPr>
                <w:rFonts w:ascii="Goldplay" w:hAnsi="Goldplay"/>
                <w:lang w:val="de-AT"/>
              </w:rPr>
              <w:t>_______________________________________</w:t>
            </w:r>
          </w:p>
          <w:p w14:paraId="678B8A12" w14:textId="77777777" w:rsidR="000E790E" w:rsidRDefault="000E790E" w:rsidP="00B925F3">
            <w:pPr>
              <w:rPr>
                <w:rFonts w:ascii="Goldplay" w:hAnsi="Goldplay"/>
              </w:rPr>
            </w:pPr>
            <w:r>
              <w:rPr>
                <w:rFonts w:ascii="Goldplay" w:hAnsi="Goldplay"/>
              </w:rPr>
              <w:t>Firmenmäßige Zeichnung</w:t>
            </w:r>
          </w:p>
        </w:tc>
        <w:bookmarkEnd w:id="4"/>
      </w:tr>
    </w:tbl>
    <w:p w14:paraId="066D8BBE" w14:textId="77777777" w:rsidR="000E790E" w:rsidRDefault="000E790E" w:rsidP="000E790E">
      <w:pPr>
        <w:rPr>
          <w:rFonts w:ascii="Goldplay" w:hAnsi="Goldplay"/>
          <w:sz w:val="22"/>
          <w:szCs w:val="22"/>
        </w:rPr>
      </w:pPr>
    </w:p>
    <w:p w14:paraId="33969FD0" w14:textId="77777777" w:rsidR="000E790E" w:rsidRDefault="000E790E" w:rsidP="000E790E">
      <w:pPr>
        <w:rPr>
          <w:rFonts w:ascii="Goldplay" w:hAnsi="Goldplay"/>
          <w:sz w:val="22"/>
          <w:szCs w:val="22"/>
        </w:rPr>
      </w:pPr>
    </w:p>
    <w:p w14:paraId="347DB359" w14:textId="77777777" w:rsidR="000E790E" w:rsidRDefault="000E790E" w:rsidP="000E790E">
      <w:pPr>
        <w:rPr>
          <w:rFonts w:ascii="Goldplay" w:hAnsi="Goldplay"/>
          <w:sz w:val="22"/>
          <w:szCs w:val="22"/>
        </w:rPr>
      </w:pPr>
    </w:p>
    <w:p w14:paraId="55562D6E" w14:textId="77777777" w:rsidR="000E790E" w:rsidRDefault="000E790E" w:rsidP="000E790E">
      <w:pPr>
        <w:rPr>
          <w:rFonts w:ascii="Goldplay" w:hAnsi="Goldplay"/>
          <w:sz w:val="22"/>
          <w:szCs w:val="22"/>
        </w:rPr>
      </w:pPr>
    </w:p>
    <w:p w14:paraId="6619B577" w14:textId="77777777" w:rsidR="000E790E" w:rsidRPr="00006322" w:rsidRDefault="000E790E" w:rsidP="000E790E">
      <w:pPr>
        <w:rPr>
          <w:rFonts w:ascii="Goldplay" w:hAnsi="Goldplay"/>
        </w:rPr>
      </w:pPr>
      <w:r w:rsidRPr="00283050">
        <w:rPr>
          <w:rFonts w:ascii="Goldplay" w:hAnsi="Goldplay"/>
        </w:rPr>
        <w:t>Aus Gründen der leichteren Lesbarkeit verzichtet die ARS Akademie darauf, geschlechtsspezifische Formulierungen zu verwenden. Soweit personenbezogene Bezeichnungen nur in männlicher Form angeführt sind, beziehen sich diese auf alle Geschlechter in gleicher Weise.</w:t>
      </w:r>
    </w:p>
    <w:sectPr w:rsidR="000E790E" w:rsidRPr="00006322">
      <w:headerReference w:type="default" r:id="rId16"/>
      <w:footerReference w:type="default" r:id="rId17"/>
      <w:headerReference w:type="first" r:id="rId18"/>
      <w:footerReference w:type="first" r:id="rId19"/>
      <w:pgSz w:w="11906" w:h="16838"/>
      <w:pgMar w:top="1418" w:right="1274" w:bottom="1134" w:left="99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DE2AE8" w14:textId="77777777" w:rsidR="00BA108E" w:rsidRDefault="00BA108E">
      <w:r>
        <w:separator/>
      </w:r>
    </w:p>
  </w:endnote>
  <w:endnote w:type="continuationSeparator" w:id="0">
    <w:p w14:paraId="225ADAF7" w14:textId="77777777" w:rsidR="00BA108E" w:rsidRDefault="00BA10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ldplay">
    <w:altName w:val="Calibri"/>
    <w:panose1 w:val="00000500000000000000"/>
    <w:charset w:val="00"/>
    <w:family w:val="modern"/>
    <w:notTrueType/>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C0E86E" w14:textId="77777777" w:rsidR="00CA01AA" w:rsidRDefault="00BA108E">
    <w:pPr>
      <w:pStyle w:val="Fuzeile"/>
      <w:tabs>
        <w:tab w:val="clear" w:pos="4536"/>
        <w:tab w:val="clear" w:pos="9072"/>
        <w:tab w:val="left" w:pos="2595"/>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EC7597" w14:textId="77777777" w:rsidR="00CA01AA" w:rsidRDefault="00BA108E">
    <w: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823592" w14:textId="77777777" w:rsidR="00BA108E" w:rsidRDefault="00BA108E">
      <w:r>
        <w:separator/>
      </w:r>
    </w:p>
  </w:footnote>
  <w:footnote w:type="continuationSeparator" w:id="0">
    <w:p w14:paraId="13C50F6F" w14:textId="77777777" w:rsidR="00BA108E" w:rsidRDefault="00BA10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4F804E" w14:textId="77777777" w:rsidR="00CA01AA" w:rsidRDefault="00BA108E">
    <w:pPr>
      <w:pStyle w:val="Kopfzeile"/>
      <w:jc w:val="center"/>
      <w:rPr>
        <w:sz w:val="16"/>
        <w:szCs w:val="16"/>
      </w:rPr>
    </w:pPr>
    <w:r>
      <w:rPr>
        <w:noProof/>
      </w:rPr>
      <w:drawing>
        <wp:anchor distT="0" distB="0" distL="114300" distR="114300" simplePos="0" relativeHeight="251663360" behindDoc="1" locked="0" layoutInCell="1" allowOverlap="1" wp14:anchorId="30164E98" wp14:editId="62D1F482">
          <wp:simplePos x="0" y="0"/>
          <wp:positionH relativeFrom="page">
            <wp:align>left</wp:align>
          </wp:positionH>
          <wp:positionV relativeFrom="paragraph">
            <wp:posOffset>-440690</wp:posOffset>
          </wp:positionV>
          <wp:extent cx="7536612" cy="10668000"/>
          <wp:effectExtent l="0" t="0" r="7620" b="0"/>
          <wp:wrapNone/>
          <wp:docPr id="5" name="Picture 5"/>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536612" cy="10668000"/>
                  </a:xfrm>
                  <a:prstGeom prst="rect">
                    <a:avLst/>
                  </a:prstGeom>
                  <a:noFill/>
                  <a:ln>
                    <a:noFill/>
                  </a:ln>
                </pic:spPr>
              </pic:pic>
            </a:graphicData>
          </a:graphic>
        </wp:anchor>
      </w:drawing>
    </w:r>
    <w:r>
      <w:rPr>
        <w:sz w:val="16"/>
        <w:szCs w:val="16"/>
      </w:rPr>
      <w:fldChar w:fldCharType="begin"/>
    </w:r>
    <w:r>
      <w:rPr>
        <w:sz w:val="16"/>
        <w:szCs w:val="16"/>
      </w:rPr>
      <w:instrText>PAGE \* MERGEFORMAT</w:instrText>
    </w:r>
    <w:r>
      <w:rPr>
        <w:sz w:val="16"/>
        <w:szCs w:val="16"/>
      </w:rPr>
      <w:fldChar w:fldCharType="separate"/>
    </w:r>
    <w:r>
      <w:rPr>
        <w:sz w:val="16"/>
        <w:szCs w:val="16"/>
      </w:rPr>
      <w:t>5</w:t>
    </w:r>
    <w:r>
      <w:rPr>
        <w:sz w:val="16"/>
        <w:szCs w:val="16"/>
      </w:rPr>
      <w:fldChar w:fldCharType="end"/>
    </w:r>
  </w:p>
  <w:p w14:paraId="61F9DA5E" w14:textId="77777777" w:rsidR="00CA01AA" w:rsidRDefault="00CA01A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EB444B" w14:textId="77777777" w:rsidR="00CA01AA" w:rsidRDefault="00BA108E">
    <w:pPr>
      <w:pStyle w:val="Kopfzeile"/>
      <w:tabs>
        <w:tab w:val="clear" w:pos="4536"/>
        <w:tab w:val="clear" w:pos="9072"/>
        <w:tab w:val="left" w:pos="1524"/>
      </w:tabs>
    </w:pPr>
    <w:r>
      <w:rPr>
        <w:noProof/>
      </w:rPr>
      <w:drawing>
        <wp:anchor distT="0" distB="0" distL="114300" distR="114300" simplePos="0" relativeHeight="251664384" behindDoc="1" locked="0" layoutInCell="1" allowOverlap="1" wp14:anchorId="2B9E1085" wp14:editId="69EC8A5E">
          <wp:simplePos x="0" y="0"/>
          <wp:positionH relativeFrom="page">
            <wp:posOffset>5725</wp:posOffset>
          </wp:positionH>
          <wp:positionV relativeFrom="paragraph">
            <wp:posOffset>-450215</wp:posOffset>
          </wp:positionV>
          <wp:extent cx="7546940" cy="10682620"/>
          <wp:effectExtent l="0" t="0" r="0" b="4445"/>
          <wp:wrapNone/>
          <wp:docPr id="3" name="Picture 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46940" cy="10682620"/>
                  </a:xfrm>
                  <a:prstGeom prst="rect">
                    <a:avLst/>
                  </a:prstGeom>
                  <a:noFill/>
                  <a:ln>
                    <a:noFill/>
                  </a:ln>
                </pic:spPr>
              </pic:pic>
            </a:graphicData>
          </a:graphic>
        </wp:anchor>
      </w:drawing>
    </w:r>
  </w:p>
  <w:p w14:paraId="12A7B463" w14:textId="77777777" w:rsidR="00CA01AA" w:rsidRDefault="00BA108E">
    <w:pPr>
      <w:pStyle w:val="Kopfzeile"/>
      <w:tabs>
        <w:tab w:val="clear" w:pos="4536"/>
        <w:tab w:val="clear" w:pos="9072"/>
        <w:tab w:val="left" w:pos="1524"/>
      </w:tabs>
    </w:pPr>
    <w:r>
      <w:tab/>
    </w:r>
  </w:p>
  <w:p w14:paraId="46BFE3DA" w14:textId="77777777" w:rsidR="00CA01AA" w:rsidRDefault="00CA01A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DA0B7B"/>
    <w:multiLevelType w:val="hybridMultilevel"/>
    <w:tmpl w:val="470024AC"/>
    <w:lvl w:ilvl="0" w:tplc="04070001">
      <w:start w:val="1"/>
      <w:numFmt w:val="bullet"/>
      <w:lvlText w:val=""/>
      <w:lvlJc w:val="left"/>
      <w:pPr>
        <w:ind w:left="720" w:hanging="360"/>
      </w:pPr>
      <w:rPr>
        <w:rFonts w:ascii="Symbol" w:hAnsi="Symbol"/>
      </w:rPr>
    </w:lvl>
    <w:lvl w:ilvl="1" w:tplc="04070003">
      <w:start w:val="1"/>
      <w:numFmt w:val="bullet"/>
      <w:lvlText w:val="o"/>
      <w:lvlJc w:val="left"/>
      <w:pPr>
        <w:ind w:left="1440" w:hanging="360"/>
      </w:pPr>
      <w:rPr>
        <w:rFonts w:ascii="Courier New" w:hAnsi="Courier New"/>
      </w:rPr>
    </w:lvl>
    <w:lvl w:ilvl="2" w:tplc="04070005">
      <w:start w:val="1"/>
      <w:numFmt w:val="bullet"/>
      <w:lvlText w:val=""/>
      <w:lvlJc w:val="left"/>
      <w:pPr>
        <w:ind w:left="2160" w:hanging="360"/>
      </w:pPr>
      <w:rPr>
        <w:rFonts w:ascii="Wingdings" w:hAnsi="Wingdings"/>
      </w:rPr>
    </w:lvl>
    <w:lvl w:ilvl="3" w:tplc="04070001">
      <w:start w:val="1"/>
      <w:numFmt w:val="bullet"/>
      <w:lvlText w:val=""/>
      <w:lvlJc w:val="left"/>
      <w:pPr>
        <w:ind w:left="2880" w:hanging="360"/>
      </w:pPr>
      <w:rPr>
        <w:rFonts w:ascii="Symbol" w:hAnsi="Symbol"/>
      </w:rPr>
    </w:lvl>
    <w:lvl w:ilvl="4" w:tplc="04070003">
      <w:start w:val="1"/>
      <w:numFmt w:val="bullet"/>
      <w:lvlText w:val="o"/>
      <w:lvlJc w:val="left"/>
      <w:pPr>
        <w:ind w:left="3600" w:hanging="360"/>
      </w:pPr>
      <w:rPr>
        <w:rFonts w:ascii="Courier New" w:hAnsi="Courier New"/>
      </w:rPr>
    </w:lvl>
    <w:lvl w:ilvl="5" w:tplc="04070005">
      <w:start w:val="1"/>
      <w:numFmt w:val="bullet"/>
      <w:lvlText w:val=""/>
      <w:lvlJc w:val="left"/>
      <w:pPr>
        <w:ind w:left="4320" w:hanging="360"/>
      </w:pPr>
      <w:rPr>
        <w:rFonts w:ascii="Wingdings" w:hAnsi="Wingdings"/>
      </w:rPr>
    </w:lvl>
    <w:lvl w:ilvl="6" w:tplc="04070001">
      <w:start w:val="1"/>
      <w:numFmt w:val="bullet"/>
      <w:lvlText w:val=""/>
      <w:lvlJc w:val="left"/>
      <w:pPr>
        <w:ind w:left="5040" w:hanging="360"/>
      </w:pPr>
      <w:rPr>
        <w:rFonts w:ascii="Symbol" w:hAnsi="Symbol"/>
      </w:rPr>
    </w:lvl>
    <w:lvl w:ilvl="7" w:tplc="04070003">
      <w:start w:val="1"/>
      <w:numFmt w:val="bullet"/>
      <w:lvlText w:val="o"/>
      <w:lvlJc w:val="left"/>
      <w:pPr>
        <w:ind w:left="5760" w:hanging="360"/>
      </w:pPr>
      <w:rPr>
        <w:rFonts w:ascii="Courier New" w:hAnsi="Courier New"/>
      </w:rPr>
    </w:lvl>
    <w:lvl w:ilvl="8" w:tplc="04070005">
      <w:start w:val="1"/>
      <w:numFmt w:val="bullet"/>
      <w:lvlText w:val=""/>
      <w:lvlJc w:val="left"/>
      <w:pPr>
        <w:ind w:left="6480" w:hanging="360"/>
      </w:pPr>
      <w:rPr>
        <w:rFonts w:ascii="Wingdings" w:hAnsi="Wingdings"/>
      </w:rPr>
    </w:lvl>
  </w:abstractNum>
  <w:abstractNum w:abstractNumId="1" w15:restartNumberingAfterBreak="0">
    <w:nsid w:val="46ED399E"/>
    <w:multiLevelType w:val="hybridMultilevel"/>
    <w:tmpl w:val="8B909822"/>
    <w:lvl w:ilvl="0" w:tplc="EC1A38C0">
      <w:numFmt w:val="bullet"/>
      <w:lvlText w:val="-"/>
      <w:lvlJc w:val="left"/>
      <w:pPr>
        <w:ind w:left="540" w:hanging="360"/>
      </w:pPr>
      <w:rPr>
        <w:rFonts w:ascii="Goldplay" w:eastAsia="Times New Roman" w:hAnsi="Goldplay" w:cs="Times New Roman" w:hint="default"/>
      </w:rPr>
    </w:lvl>
    <w:lvl w:ilvl="1" w:tplc="04070003" w:tentative="1">
      <w:start w:val="1"/>
      <w:numFmt w:val="bullet"/>
      <w:lvlText w:val="o"/>
      <w:lvlJc w:val="left"/>
      <w:pPr>
        <w:ind w:left="1260" w:hanging="360"/>
      </w:pPr>
      <w:rPr>
        <w:rFonts w:ascii="Courier New" w:hAnsi="Courier New" w:cs="Courier New" w:hint="default"/>
      </w:rPr>
    </w:lvl>
    <w:lvl w:ilvl="2" w:tplc="04070005" w:tentative="1">
      <w:start w:val="1"/>
      <w:numFmt w:val="bullet"/>
      <w:lvlText w:val=""/>
      <w:lvlJc w:val="left"/>
      <w:pPr>
        <w:ind w:left="1980" w:hanging="360"/>
      </w:pPr>
      <w:rPr>
        <w:rFonts w:ascii="Wingdings" w:hAnsi="Wingdings" w:hint="default"/>
      </w:rPr>
    </w:lvl>
    <w:lvl w:ilvl="3" w:tplc="04070001" w:tentative="1">
      <w:start w:val="1"/>
      <w:numFmt w:val="bullet"/>
      <w:lvlText w:val=""/>
      <w:lvlJc w:val="left"/>
      <w:pPr>
        <w:ind w:left="2700" w:hanging="360"/>
      </w:pPr>
      <w:rPr>
        <w:rFonts w:ascii="Symbol" w:hAnsi="Symbol" w:hint="default"/>
      </w:rPr>
    </w:lvl>
    <w:lvl w:ilvl="4" w:tplc="04070003" w:tentative="1">
      <w:start w:val="1"/>
      <w:numFmt w:val="bullet"/>
      <w:lvlText w:val="o"/>
      <w:lvlJc w:val="left"/>
      <w:pPr>
        <w:ind w:left="3420" w:hanging="360"/>
      </w:pPr>
      <w:rPr>
        <w:rFonts w:ascii="Courier New" w:hAnsi="Courier New" w:cs="Courier New" w:hint="default"/>
      </w:rPr>
    </w:lvl>
    <w:lvl w:ilvl="5" w:tplc="04070005" w:tentative="1">
      <w:start w:val="1"/>
      <w:numFmt w:val="bullet"/>
      <w:lvlText w:val=""/>
      <w:lvlJc w:val="left"/>
      <w:pPr>
        <w:ind w:left="4140" w:hanging="360"/>
      </w:pPr>
      <w:rPr>
        <w:rFonts w:ascii="Wingdings" w:hAnsi="Wingdings" w:hint="default"/>
      </w:rPr>
    </w:lvl>
    <w:lvl w:ilvl="6" w:tplc="04070001" w:tentative="1">
      <w:start w:val="1"/>
      <w:numFmt w:val="bullet"/>
      <w:lvlText w:val=""/>
      <w:lvlJc w:val="left"/>
      <w:pPr>
        <w:ind w:left="4860" w:hanging="360"/>
      </w:pPr>
      <w:rPr>
        <w:rFonts w:ascii="Symbol" w:hAnsi="Symbol" w:hint="default"/>
      </w:rPr>
    </w:lvl>
    <w:lvl w:ilvl="7" w:tplc="04070003" w:tentative="1">
      <w:start w:val="1"/>
      <w:numFmt w:val="bullet"/>
      <w:lvlText w:val="o"/>
      <w:lvlJc w:val="left"/>
      <w:pPr>
        <w:ind w:left="5580" w:hanging="360"/>
      </w:pPr>
      <w:rPr>
        <w:rFonts w:ascii="Courier New" w:hAnsi="Courier New" w:cs="Courier New" w:hint="default"/>
      </w:rPr>
    </w:lvl>
    <w:lvl w:ilvl="8" w:tplc="04070005" w:tentative="1">
      <w:start w:val="1"/>
      <w:numFmt w:val="bullet"/>
      <w:lvlText w:val=""/>
      <w:lvlJc w:val="left"/>
      <w:pPr>
        <w:ind w:left="63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795E"/>
    <w:rsid w:val="000028E2"/>
    <w:rsid w:val="00004A5E"/>
    <w:rsid w:val="00006C06"/>
    <w:rsid w:val="00020B31"/>
    <w:rsid w:val="000220A9"/>
    <w:rsid w:val="000231F4"/>
    <w:rsid w:val="0002483A"/>
    <w:rsid w:val="00037C2C"/>
    <w:rsid w:val="000409C0"/>
    <w:rsid w:val="00041385"/>
    <w:rsid w:val="00043A02"/>
    <w:rsid w:val="00044FBF"/>
    <w:rsid w:val="00045490"/>
    <w:rsid w:val="00047423"/>
    <w:rsid w:val="000504CC"/>
    <w:rsid w:val="000511A2"/>
    <w:rsid w:val="0006032B"/>
    <w:rsid w:val="0007274C"/>
    <w:rsid w:val="000744F1"/>
    <w:rsid w:val="000764EE"/>
    <w:rsid w:val="00076A90"/>
    <w:rsid w:val="00081195"/>
    <w:rsid w:val="000822E8"/>
    <w:rsid w:val="00083DB6"/>
    <w:rsid w:val="00091F20"/>
    <w:rsid w:val="000A34DA"/>
    <w:rsid w:val="000A5E0D"/>
    <w:rsid w:val="000B0BBF"/>
    <w:rsid w:val="000B6E7E"/>
    <w:rsid w:val="000C0528"/>
    <w:rsid w:val="000C0B8F"/>
    <w:rsid w:val="000C3662"/>
    <w:rsid w:val="000C590F"/>
    <w:rsid w:val="000D52B5"/>
    <w:rsid w:val="000D5CFB"/>
    <w:rsid w:val="000D74A9"/>
    <w:rsid w:val="000D786B"/>
    <w:rsid w:val="000E2B8E"/>
    <w:rsid w:val="000E4983"/>
    <w:rsid w:val="000E7151"/>
    <w:rsid w:val="000E790E"/>
    <w:rsid w:val="000F1D32"/>
    <w:rsid w:val="00101AE4"/>
    <w:rsid w:val="00112643"/>
    <w:rsid w:val="0012096E"/>
    <w:rsid w:val="001215BE"/>
    <w:rsid w:val="001221E2"/>
    <w:rsid w:val="00134E26"/>
    <w:rsid w:val="001426B6"/>
    <w:rsid w:val="00142D0F"/>
    <w:rsid w:val="00145543"/>
    <w:rsid w:val="001458E2"/>
    <w:rsid w:val="00150500"/>
    <w:rsid w:val="0015450C"/>
    <w:rsid w:val="00154870"/>
    <w:rsid w:val="0015493D"/>
    <w:rsid w:val="00154B0E"/>
    <w:rsid w:val="00157F0C"/>
    <w:rsid w:val="00166B6F"/>
    <w:rsid w:val="00167212"/>
    <w:rsid w:val="001701E9"/>
    <w:rsid w:val="001828CE"/>
    <w:rsid w:val="0018303C"/>
    <w:rsid w:val="00192354"/>
    <w:rsid w:val="001A04DA"/>
    <w:rsid w:val="001A33E3"/>
    <w:rsid w:val="001A4F4C"/>
    <w:rsid w:val="001A5240"/>
    <w:rsid w:val="001B76BA"/>
    <w:rsid w:val="001B7B55"/>
    <w:rsid w:val="001C260C"/>
    <w:rsid w:val="001C733C"/>
    <w:rsid w:val="001D386E"/>
    <w:rsid w:val="001D6209"/>
    <w:rsid w:val="001E096D"/>
    <w:rsid w:val="001E53A4"/>
    <w:rsid w:val="001E7E2C"/>
    <w:rsid w:val="001F20DE"/>
    <w:rsid w:val="001F27D1"/>
    <w:rsid w:val="001F4DC6"/>
    <w:rsid w:val="00204562"/>
    <w:rsid w:val="00204C89"/>
    <w:rsid w:val="002060D7"/>
    <w:rsid w:val="00220A32"/>
    <w:rsid w:val="0022212E"/>
    <w:rsid w:val="002223F0"/>
    <w:rsid w:val="0022252A"/>
    <w:rsid w:val="0022267E"/>
    <w:rsid w:val="002244FC"/>
    <w:rsid w:val="002318BE"/>
    <w:rsid w:val="00233125"/>
    <w:rsid w:val="00235027"/>
    <w:rsid w:val="002358F6"/>
    <w:rsid w:val="002422EB"/>
    <w:rsid w:val="0024371C"/>
    <w:rsid w:val="0024499A"/>
    <w:rsid w:val="00245AE9"/>
    <w:rsid w:val="002506B5"/>
    <w:rsid w:val="00257368"/>
    <w:rsid w:val="00263E42"/>
    <w:rsid w:val="00265E36"/>
    <w:rsid w:val="002661E7"/>
    <w:rsid w:val="00283E31"/>
    <w:rsid w:val="00290371"/>
    <w:rsid w:val="00293CC8"/>
    <w:rsid w:val="00297776"/>
    <w:rsid w:val="002A40C6"/>
    <w:rsid w:val="002A4C1F"/>
    <w:rsid w:val="002B09CE"/>
    <w:rsid w:val="002B2259"/>
    <w:rsid w:val="002B6B47"/>
    <w:rsid w:val="002B6CFF"/>
    <w:rsid w:val="002C2624"/>
    <w:rsid w:val="002C6A86"/>
    <w:rsid w:val="002D51D2"/>
    <w:rsid w:val="002E1377"/>
    <w:rsid w:val="002E1FFE"/>
    <w:rsid w:val="002E3CD0"/>
    <w:rsid w:val="002E4188"/>
    <w:rsid w:val="002E6118"/>
    <w:rsid w:val="002F67F3"/>
    <w:rsid w:val="0030092F"/>
    <w:rsid w:val="00302974"/>
    <w:rsid w:val="0030720D"/>
    <w:rsid w:val="00307E6E"/>
    <w:rsid w:val="00316280"/>
    <w:rsid w:val="00326FE4"/>
    <w:rsid w:val="00331CE7"/>
    <w:rsid w:val="00344094"/>
    <w:rsid w:val="003445BB"/>
    <w:rsid w:val="003469EC"/>
    <w:rsid w:val="00347911"/>
    <w:rsid w:val="00347963"/>
    <w:rsid w:val="00347E3F"/>
    <w:rsid w:val="00351192"/>
    <w:rsid w:val="00355A32"/>
    <w:rsid w:val="00363E95"/>
    <w:rsid w:val="00365DA3"/>
    <w:rsid w:val="00371C96"/>
    <w:rsid w:val="003746CE"/>
    <w:rsid w:val="00381BA5"/>
    <w:rsid w:val="00390C94"/>
    <w:rsid w:val="003973D6"/>
    <w:rsid w:val="003975F7"/>
    <w:rsid w:val="003A5F84"/>
    <w:rsid w:val="003B0841"/>
    <w:rsid w:val="003B367F"/>
    <w:rsid w:val="003B576A"/>
    <w:rsid w:val="003B5F02"/>
    <w:rsid w:val="003C027F"/>
    <w:rsid w:val="003C1CD1"/>
    <w:rsid w:val="003D1407"/>
    <w:rsid w:val="003D7099"/>
    <w:rsid w:val="003E2C62"/>
    <w:rsid w:val="003E3403"/>
    <w:rsid w:val="003E7D1C"/>
    <w:rsid w:val="003F0448"/>
    <w:rsid w:val="003F5FB2"/>
    <w:rsid w:val="003F6B3E"/>
    <w:rsid w:val="0040219E"/>
    <w:rsid w:val="00402634"/>
    <w:rsid w:val="0040336B"/>
    <w:rsid w:val="00404BB3"/>
    <w:rsid w:val="004064E3"/>
    <w:rsid w:val="00412772"/>
    <w:rsid w:val="00414156"/>
    <w:rsid w:val="004155C0"/>
    <w:rsid w:val="00415D0C"/>
    <w:rsid w:val="004223EF"/>
    <w:rsid w:val="004237AB"/>
    <w:rsid w:val="004306C4"/>
    <w:rsid w:val="00430987"/>
    <w:rsid w:val="004353EF"/>
    <w:rsid w:val="00435EC6"/>
    <w:rsid w:val="00442C48"/>
    <w:rsid w:val="00443313"/>
    <w:rsid w:val="0044734F"/>
    <w:rsid w:val="00452D03"/>
    <w:rsid w:val="004545C3"/>
    <w:rsid w:val="004555D0"/>
    <w:rsid w:val="0045795E"/>
    <w:rsid w:val="00457D5B"/>
    <w:rsid w:val="00462A76"/>
    <w:rsid w:val="004633ED"/>
    <w:rsid w:val="00464B52"/>
    <w:rsid w:val="00466299"/>
    <w:rsid w:val="004705E3"/>
    <w:rsid w:val="00470780"/>
    <w:rsid w:val="00473890"/>
    <w:rsid w:val="004773A0"/>
    <w:rsid w:val="00482A9E"/>
    <w:rsid w:val="00482E7B"/>
    <w:rsid w:val="004855D5"/>
    <w:rsid w:val="00491758"/>
    <w:rsid w:val="004A0FB6"/>
    <w:rsid w:val="004A3B22"/>
    <w:rsid w:val="004A7ECF"/>
    <w:rsid w:val="004B0B5A"/>
    <w:rsid w:val="004B1E73"/>
    <w:rsid w:val="004B2650"/>
    <w:rsid w:val="004B2A94"/>
    <w:rsid w:val="004B3391"/>
    <w:rsid w:val="004B4CCE"/>
    <w:rsid w:val="004C1531"/>
    <w:rsid w:val="004C48E0"/>
    <w:rsid w:val="004D2939"/>
    <w:rsid w:val="004D2B09"/>
    <w:rsid w:val="004D3F05"/>
    <w:rsid w:val="004D7609"/>
    <w:rsid w:val="004E6E2A"/>
    <w:rsid w:val="004F1579"/>
    <w:rsid w:val="004F43E6"/>
    <w:rsid w:val="004F65E1"/>
    <w:rsid w:val="0050622F"/>
    <w:rsid w:val="005072C2"/>
    <w:rsid w:val="00510274"/>
    <w:rsid w:val="00513067"/>
    <w:rsid w:val="005143C2"/>
    <w:rsid w:val="00516C30"/>
    <w:rsid w:val="00522EE8"/>
    <w:rsid w:val="00523658"/>
    <w:rsid w:val="00524E02"/>
    <w:rsid w:val="00532F95"/>
    <w:rsid w:val="005364E0"/>
    <w:rsid w:val="0053769A"/>
    <w:rsid w:val="0054269E"/>
    <w:rsid w:val="00547755"/>
    <w:rsid w:val="00556077"/>
    <w:rsid w:val="005563DF"/>
    <w:rsid w:val="0055738F"/>
    <w:rsid w:val="005630A7"/>
    <w:rsid w:val="00563428"/>
    <w:rsid w:val="00565A91"/>
    <w:rsid w:val="00565C6D"/>
    <w:rsid w:val="0057696B"/>
    <w:rsid w:val="00577DE7"/>
    <w:rsid w:val="00582FF0"/>
    <w:rsid w:val="005910FC"/>
    <w:rsid w:val="00597A07"/>
    <w:rsid w:val="005A4758"/>
    <w:rsid w:val="005A4A56"/>
    <w:rsid w:val="005A4CC1"/>
    <w:rsid w:val="005B1678"/>
    <w:rsid w:val="005B61C0"/>
    <w:rsid w:val="005B722D"/>
    <w:rsid w:val="005B7DD2"/>
    <w:rsid w:val="005C1205"/>
    <w:rsid w:val="005C7C67"/>
    <w:rsid w:val="005D2511"/>
    <w:rsid w:val="005D6190"/>
    <w:rsid w:val="005E5132"/>
    <w:rsid w:val="005E6D96"/>
    <w:rsid w:val="005E7476"/>
    <w:rsid w:val="005F000D"/>
    <w:rsid w:val="00601B86"/>
    <w:rsid w:val="00602F17"/>
    <w:rsid w:val="006060ED"/>
    <w:rsid w:val="006116BC"/>
    <w:rsid w:val="00614087"/>
    <w:rsid w:val="0061411F"/>
    <w:rsid w:val="0061482A"/>
    <w:rsid w:val="00614B38"/>
    <w:rsid w:val="0061655C"/>
    <w:rsid w:val="00627F7F"/>
    <w:rsid w:val="0063011B"/>
    <w:rsid w:val="0063654D"/>
    <w:rsid w:val="006370AE"/>
    <w:rsid w:val="00646F91"/>
    <w:rsid w:val="006547A9"/>
    <w:rsid w:val="0065566B"/>
    <w:rsid w:val="006657A1"/>
    <w:rsid w:val="00667734"/>
    <w:rsid w:val="00672A37"/>
    <w:rsid w:val="00674C25"/>
    <w:rsid w:val="006763B5"/>
    <w:rsid w:val="00683AF7"/>
    <w:rsid w:val="006969BD"/>
    <w:rsid w:val="006977B8"/>
    <w:rsid w:val="006B0078"/>
    <w:rsid w:val="006B2E4D"/>
    <w:rsid w:val="006B788F"/>
    <w:rsid w:val="006C0F3D"/>
    <w:rsid w:val="006C3051"/>
    <w:rsid w:val="006C341B"/>
    <w:rsid w:val="006D4491"/>
    <w:rsid w:val="006D5C73"/>
    <w:rsid w:val="006D7E5E"/>
    <w:rsid w:val="006E351A"/>
    <w:rsid w:val="006E5D2D"/>
    <w:rsid w:val="006F0445"/>
    <w:rsid w:val="006F53E8"/>
    <w:rsid w:val="00701826"/>
    <w:rsid w:val="007053EE"/>
    <w:rsid w:val="00705EF8"/>
    <w:rsid w:val="007064B5"/>
    <w:rsid w:val="00713142"/>
    <w:rsid w:val="00714575"/>
    <w:rsid w:val="007167A0"/>
    <w:rsid w:val="007248DE"/>
    <w:rsid w:val="00736C47"/>
    <w:rsid w:val="007427E6"/>
    <w:rsid w:val="00743FC7"/>
    <w:rsid w:val="00745284"/>
    <w:rsid w:val="007516B9"/>
    <w:rsid w:val="00754B0E"/>
    <w:rsid w:val="00755647"/>
    <w:rsid w:val="00762FDD"/>
    <w:rsid w:val="00763302"/>
    <w:rsid w:val="00764D85"/>
    <w:rsid w:val="00767FDE"/>
    <w:rsid w:val="007767A6"/>
    <w:rsid w:val="00780F39"/>
    <w:rsid w:val="007828D9"/>
    <w:rsid w:val="00783609"/>
    <w:rsid w:val="00787E86"/>
    <w:rsid w:val="00794821"/>
    <w:rsid w:val="00797F34"/>
    <w:rsid w:val="007A2530"/>
    <w:rsid w:val="007B2BE7"/>
    <w:rsid w:val="007B73AD"/>
    <w:rsid w:val="007C0B32"/>
    <w:rsid w:val="007C4399"/>
    <w:rsid w:val="007F2A4C"/>
    <w:rsid w:val="007F4891"/>
    <w:rsid w:val="007F4BEC"/>
    <w:rsid w:val="00800666"/>
    <w:rsid w:val="00801993"/>
    <w:rsid w:val="008123BE"/>
    <w:rsid w:val="00816921"/>
    <w:rsid w:val="00824197"/>
    <w:rsid w:val="00825346"/>
    <w:rsid w:val="00831002"/>
    <w:rsid w:val="008376AF"/>
    <w:rsid w:val="00837C05"/>
    <w:rsid w:val="00844767"/>
    <w:rsid w:val="0084662A"/>
    <w:rsid w:val="00852D09"/>
    <w:rsid w:val="0085599E"/>
    <w:rsid w:val="00856D0A"/>
    <w:rsid w:val="0087227D"/>
    <w:rsid w:val="008823A0"/>
    <w:rsid w:val="008C044C"/>
    <w:rsid w:val="008C0502"/>
    <w:rsid w:val="008C0683"/>
    <w:rsid w:val="008C644E"/>
    <w:rsid w:val="008D6F56"/>
    <w:rsid w:val="008E2A13"/>
    <w:rsid w:val="008E6561"/>
    <w:rsid w:val="008F3D74"/>
    <w:rsid w:val="0090300C"/>
    <w:rsid w:val="0090432C"/>
    <w:rsid w:val="009106E1"/>
    <w:rsid w:val="009118D0"/>
    <w:rsid w:val="0091525B"/>
    <w:rsid w:val="00917BFA"/>
    <w:rsid w:val="009216CE"/>
    <w:rsid w:val="00921B8B"/>
    <w:rsid w:val="00921CA8"/>
    <w:rsid w:val="00923B60"/>
    <w:rsid w:val="00924C3F"/>
    <w:rsid w:val="0093524C"/>
    <w:rsid w:val="00935C6A"/>
    <w:rsid w:val="00936F72"/>
    <w:rsid w:val="00941921"/>
    <w:rsid w:val="00942BCC"/>
    <w:rsid w:val="00944347"/>
    <w:rsid w:val="00945D48"/>
    <w:rsid w:val="009553A4"/>
    <w:rsid w:val="00956FC7"/>
    <w:rsid w:val="00963CC9"/>
    <w:rsid w:val="00965EDF"/>
    <w:rsid w:val="0097128D"/>
    <w:rsid w:val="009764CF"/>
    <w:rsid w:val="009829A9"/>
    <w:rsid w:val="00984639"/>
    <w:rsid w:val="009914EB"/>
    <w:rsid w:val="0099261F"/>
    <w:rsid w:val="00996EB2"/>
    <w:rsid w:val="009A10DE"/>
    <w:rsid w:val="009B17E3"/>
    <w:rsid w:val="009B49C2"/>
    <w:rsid w:val="009B649E"/>
    <w:rsid w:val="009C1BAD"/>
    <w:rsid w:val="009C4DB7"/>
    <w:rsid w:val="009C666B"/>
    <w:rsid w:val="009C73E6"/>
    <w:rsid w:val="009D52D0"/>
    <w:rsid w:val="009F1581"/>
    <w:rsid w:val="009F7334"/>
    <w:rsid w:val="00A007F5"/>
    <w:rsid w:val="00A10241"/>
    <w:rsid w:val="00A11116"/>
    <w:rsid w:val="00A14155"/>
    <w:rsid w:val="00A150E5"/>
    <w:rsid w:val="00A15E4E"/>
    <w:rsid w:val="00A21499"/>
    <w:rsid w:val="00A24567"/>
    <w:rsid w:val="00A24719"/>
    <w:rsid w:val="00A34804"/>
    <w:rsid w:val="00A34F7A"/>
    <w:rsid w:val="00A35934"/>
    <w:rsid w:val="00A414EE"/>
    <w:rsid w:val="00A52D96"/>
    <w:rsid w:val="00A57C87"/>
    <w:rsid w:val="00A67C4C"/>
    <w:rsid w:val="00A70E89"/>
    <w:rsid w:val="00A7219C"/>
    <w:rsid w:val="00A80F50"/>
    <w:rsid w:val="00A81CDE"/>
    <w:rsid w:val="00A86D7A"/>
    <w:rsid w:val="00A8783A"/>
    <w:rsid w:val="00A97C39"/>
    <w:rsid w:val="00AA3F97"/>
    <w:rsid w:val="00AA6249"/>
    <w:rsid w:val="00AB2610"/>
    <w:rsid w:val="00AB6434"/>
    <w:rsid w:val="00AB6ACB"/>
    <w:rsid w:val="00AC3951"/>
    <w:rsid w:val="00AC42F3"/>
    <w:rsid w:val="00AD0F4C"/>
    <w:rsid w:val="00AD2B9D"/>
    <w:rsid w:val="00AD4137"/>
    <w:rsid w:val="00AD5502"/>
    <w:rsid w:val="00AD5C38"/>
    <w:rsid w:val="00AD5D93"/>
    <w:rsid w:val="00AD7CBC"/>
    <w:rsid w:val="00AE0CAB"/>
    <w:rsid w:val="00AE1558"/>
    <w:rsid w:val="00AE56F2"/>
    <w:rsid w:val="00AE729E"/>
    <w:rsid w:val="00AF0B9B"/>
    <w:rsid w:val="00AF31EF"/>
    <w:rsid w:val="00AF440F"/>
    <w:rsid w:val="00AF58B3"/>
    <w:rsid w:val="00AF7A95"/>
    <w:rsid w:val="00B05081"/>
    <w:rsid w:val="00B12DA3"/>
    <w:rsid w:val="00B17358"/>
    <w:rsid w:val="00B22E39"/>
    <w:rsid w:val="00B27624"/>
    <w:rsid w:val="00B337FD"/>
    <w:rsid w:val="00B3624B"/>
    <w:rsid w:val="00B642A5"/>
    <w:rsid w:val="00B670F8"/>
    <w:rsid w:val="00B6766C"/>
    <w:rsid w:val="00B71784"/>
    <w:rsid w:val="00B73F31"/>
    <w:rsid w:val="00B742A1"/>
    <w:rsid w:val="00B77148"/>
    <w:rsid w:val="00B82C77"/>
    <w:rsid w:val="00B91432"/>
    <w:rsid w:val="00BA108E"/>
    <w:rsid w:val="00BB2AE6"/>
    <w:rsid w:val="00BB2FE0"/>
    <w:rsid w:val="00BB4EFC"/>
    <w:rsid w:val="00BB5CAF"/>
    <w:rsid w:val="00BC3157"/>
    <w:rsid w:val="00BC6E3F"/>
    <w:rsid w:val="00BD0546"/>
    <w:rsid w:val="00BD13C7"/>
    <w:rsid w:val="00BD3107"/>
    <w:rsid w:val="00BD3FF9"/>
    <w:rsid w:val="00BD41FA"/>
    <w:rsid w:val="00BE1924"/>
    <w:rsid w:val="00BF0956"/>
    <w:rsid w:val="00BF0E10"/>
    <w:rsid w:val="00BF5192"/>
    <w:rsid w:val="00BF623B"/>
    <w:rsid w:val="00C00570"/>
    <w:rsid w:val="00C15AD8"/>
    <w:rsid w:val="00C15DDC"/>
    <w:rsid w:val="00C17594"/>
    <w:rsid w:val="00C27912"/>
    <w:rsid w:val="00C32A02"/>
    <w:rsid w:val="00C33D7A"/>
    <w:rsid w:val="00C42C62"/>
    <w:rsid w:val="00C46217"/>
    <w:rsid w:val="00C559BF"/>
    <w:rsid w:val="00C56D7C"/>
    <w:rsid w:val="00C6040F"/>
    <w:rsid w:val="00C60CF6"/>
    <w:rsid w:val="00C61B33"/>
    <w:rsid w:val="00C63556"/>
    <w:rsid w:val="00C65970"/>
    <w:rsid w:val="00C66FF3"/>
    <w:rsid w:val="00C722A7"/>
    <w:rsid w:val="00C756BA"/>
    <w:rsid w:val="00C836F8"/>
    <w:rsid w:val="00C85F1B"/>
    <w:rsid w:val="00C90BCF"/>
    <w:rsid w:val="00C91DED"/>
    <w:rsid w:val="00C923DF"/>
    <w:rsid w:val="00CA01AA"/>
    <w:rsid w:val="00CA0A85"/>
    <w:rsid w:val="00CA421A"/>
    <w:rsid w:val="00CA4EA0"/>
    <w:rsid w:val="00CA7C47"/>
    <w:rsid w:val="00CA7FBF"/>
    <w:rsid w:val="00CB2B3D"/>
    <w:rsid w:val="00CB526A"/>
    <w:rsid w:val="00CB5B68"/>
    <w:rsid w:val="00CC0512"/>
    <w:rsid w:val="00CD572C"/>
    <w:rsid w:val="00CE788A"/>
    <w:rsid w:val="00CF7CE7"/>
    <w:rsid w:val="00D02E9A"/>
    <w:rsid w:val="00D034B1"/>
    <w:rsid w:val="00D04D74"/>
    <w:rsid w:val="00D100F5"/>
    <w:rsid w:val="00D1083C"/>
    <w:rsid w:val="00D14C48"/>
    <w:rsid w:val="00D2089D"/>
    <w:rsid w:val="00D223EA"/>
    <w:rsid w:val="00D35E89"/>
    <w:rsid w:val="00D42A09"/>
    <w:rsid w:val="00D47457"/>
    <w:rsid w:val="00D50A62"/>
    <w:rsid w:val="00D53DC7"/>
    <w:rsid w:val="00D5689C"/>
    <w:rsid w:val="00D56E59"/>
    <w:rsid w:val="00D64D5F"/>
    <w:rsid w:val="00D7269B"/>
    <w:rsid w:val="00D72F62"/>
    <w:rsid w:val="00D8285E"/>
    <w:rsid w:val="00D90160"/>
    <w:rsid w:val="00D93176"/>
    <w:rsid w:val="00D95994"/>
    <w:rsid w:val="00DA3545"/>
    <w:rsid w:val="00DA54FE"/>
    <w:rsid w:val="00DA7A00"/>
    <w:rsid w:val="00DB0D26"/>
    <w:rsid w:val="00DB1671"/>
    <w:rsid w:val="00DB17ED"/>
    <w:rsid w:val="00DB6CF7"/>
    <w:rsid w:val="00DC5609"/>
    <w:rsid w:val="00DD0221"/>
    <w:rsid w:val="00DD6D17"/>
    <w:rsid w:val="00DE2316"/>
    <w:rsid w:val="00DE5D58"/>
    <w:rsid w:val="00DF68E3"/>
    <w:rsid w:val="00E07719"/>
    <w:rsid w:val="00E12772"/>
    <w:rsid w:val="00E20CC4"/>
    <w:rsid w:val="00E21532"/>
    <w:rsid w:val="00E2311B"/>
    <w:rsid w:val="00E232D2"/>
    <w:rsid w:val="00E2493A"/>
    <w:rsid w:val="00E301DA"/>
    <w:rsid w:val="00E3039B"/>
    <w:rsid w:val="00E30AE5"/>
    <w:rsid w:val="00E35EE6"/>
    <w:rsid w:val="00E41501"/>
    <w:rsid w:val="00E42203"/>
    <w:rsid w:val="00E525A3"/>
    <w:rsid w:val="00E539D8"/>
    <w:rsid w:val="00E565FB"/>
    <w:rsid w:val="00E56B3E"/>
    <w:rsid w:val="00E56D34"/>
    <w:rsid w:val="00E6256C"/>
    <w:rsid w:val="00E82F15"/>
    <w:rsid w:val="00E93166"/>
    <w:rsid w:val="00E945B6"/>
    <w:rsid w:val="00E97A77"/>
    <w:rsid w:val="00EA1AEB"/>
    <w:rsid w:val="00EA44E1"/>
    <w:rsid w:val="00EB4213"/>
    <w:rsid w:val="00EB48F1"/>
    <w:rsid w:val="00EB78EC"/>
    <w:rsid w:val="00EC0E98"/>
    <w:rsid w:val="00EC7ED5"/>
    <w:rsid w:val="00ED38E9"/>
    <w:rsid w:val="00ED74EA"/>
    <w:rsid w:val="00EE06DE"/>
    <w:rsid w:val="00EE19EC"/>
    <w:rsid w:val="00EF5746"/>
    <w:rsid w:val="00F01772"/>
    <w:rsid w:val="00F26E74"/>
    <w:rsid w:val="00F3337E"/>
    <w:rsid w:val="00F3349C"/>
    <w:rsid w:val="00F34C33"/>
    <w:rsid w:val="00F34F3B"/>
    <w:rsid w:val="00F35CC2"/>
    <w:rsid w:val="00F3695D"/>
    <w:rsid w:val="00F4222B"/>
    <w:rsid w:val="00F4231F"/>
    <w:rsid w:val="00F4489E"/>
    <w:rsid w:val="00F47DC4"/>
    <w:rsid w:val="00F65E44"/>
    <w:rsid w:val="00F67732"/>
    <w:rsid w:val="00F72FBB"/>
    <w:rsid w:val="00F8131D"/>
    <w:rsid w:val="00F94513"/>
    <w:rsid w:val="00F96302"/>
    <w:rsid w:val="00FA363E"/>
    <w:rsid w:val="00FA3CE2"/>
    <w:rsid w:val="00FA60DC"/>
    <w:rsid w:val="00FB7FF6"/>
    <w:rsid w:val="00FC5143"/>
    <w:rsid w:val="00FD2830"/>
    <w:rsid w:val="00FD35B9"/>
    <w:rsid w:val="00FD3788"/>
    <w:rsid w:val="00FD3832"/>
    <w:rsid w:val="00FD6AD6"/>
    <w:rsid w:val="00FE0405"/>
    <w:rsid w:val="00FE2C3C"/>
    <w:rsid w:val="00FF3D95"/>
    <w:rsid w:val="00FF5F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19D375"/>
  <w15:docId w15:val="{F65C604A-E055-44DF-A4BD-234597DC6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Pr>
      <w:rFonts w:ascii="Tahoma" w:hAnsi="Tahoma"/>
    </w:rPr>
  </w:style>
  <w:style w:type="paragraph" w:styleId="berschrift1">
    <w:name w:val="heading 1"/>
    <w:basedOn w:val="Standard"/>
    <w:link w:val="berschrift1Zchn"/>
    <w:uiPriority w:val="9"/>
    <w:qFormat/>
    <w:pPr>
      <w:keepNext/>
      <w:keepLines/>
      <w:spacing w:before="240"/>
      <w:outlineLvl w:val="0"/>
    </w:pPr>
    <w:rPr>
      <w:rFonts w:ascii="Cambria" w:hAnsi="Cambria"/>
      <w:color w:val="365F91"/>
      <w:sz w:val="32"/>
      <w:szCs w:val="32"/>
    </w:rPr>
  </w:style>
  <w:style w:type="paragraph" w:styleId="berschrift2">
    <w:name w:val="heading 2"/>
    <w:basedOn w:val="Standard"/>
    <w:link w:val="berschrift2Zchn"/>
    <w:uiPriority w:val="9"/>
    <w:semiHidden/>
    <w:unhideWhenUsed/>
    <w:qFormat/>
    <w:pPr>
      <w:keepNext/>
      <w:keepLines/>
      <w:spacing w:before="40" w:line="259" w:lineRule="auto"/>
      <w:outlineLvl w:val="1"/>
    </w:pPr>
    <w:rPr>
      <w:rFonts w:ascii="Cambria" w:hAnsi="Cambria"/>
      <w:color w:val="365F91"/>
      <w:sz w:val="26"/>
      <w:szCs w:val="26"/>
      <w:lang w:val="de-AT"/>
    </w:rPr>
  </w:style>
  <w:style w:type="paragraph" w:styleId="berschrift3">
    <w:name w:val="heading 3"/>
    <w:basedOn w:val="Standard"/>
    <w:link w:val="berschrift3Zchn"/>
    <w:uiPriority w:val="9"/>
    <w:semiHidden/>
    <w:unhideWhenUsed/>
    <w:qFormat/>
    <w:pPr>
      <w:keepNext/>
      <w:keepLines/>
      <w:spacing w:before="40"/>
      <w:outlineLvl w:val="2"/>
    </w:pPr>
    <w:rPr>
      <w:rFonts w:ascii="Cambria" w:hAnsi="Cambria"/>
      <w:color w:val="243F60"/>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pPr>
      <w:tabs>
        <w:tab w:val="center" w:pos="4536"/>
        <w:tab w:val="right" w:pos="9072"/>
      </w:tabs>
    </w:pPr>
  </w:style>
  <w:style w:type="character" w:styleId="Hyperlink">
    <w:name w:val="Hyperlink"/>
    <w:rPr>
      <w:color w:val="0000FF"/>
      <w:u w:val="single"/>
    </w:rPr>
  </w:style>
  <w:style w:type="table" w:styleId="Tabellenraster">
    <w:name w:val="Table Grid"/>
    <w:basedOn w:val="NormaleTabell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Pr>
      <w:sz w:val="16"/>
      <w:szCs w:val="16"/>
    </w:rPr>
  </w:style>
  <w:style w:type="character" w:customStyle="1" w:styleId="E-MailFormatvorlage20">
    <w:name w:val="E-MailFormatvorlage20"/>
    <w:semiHidden/>
    <w:rPr>
      <w:rFonts w:ascii="Arial" w:hAnsi="Arial"/>
      <w:color w:val="auto"/>
      <w:sz w:val="20"/>
      <w:szCs w:val="20"/>
    </w:rPr>
  </w:style>
  <w:style w:type="paragraph" w:customStyle="1" w:styleId="msolistparagraph0">
    <w:name w:val="msolistparagraph"/>
    <w:basedOn w:val="Standard"/>
    <w:pPr>
      <w:ind w:left="720"/>
    </w:pPr>
  </w:style>
  <w:style w:type="character" w:customStyle="1" w:styleId="KopfzeileZchn">
    <w:name w:val="Kopfzeile Zchn"/>
    <w:link w:val="Kopfzeile"/>
    <w:uiPriority w:val="99"/>
    <w:rPr>
      <w:rFonts w:ascii="Tahoma" w:hAnsi="Tahoma"/>
    </w:rPr>
  </w:style>
  <w:style w:type="paragraph" w:styleId="Listenabsatz">
    <w:name w:val="List Paragraph"/>
    <w:basedOn w:val="Standard"/>
    <w:uiPriority w:val="34"/>
    <w:qFormat/>
    <w:pPr>
      <w:ind w:left="720"/>
      <w:contextualSpacing/>
    </w:pPr>
  </w:style>
  <w:style w:type="character" w:styleId="Kommentarzeichen">
    <w:name w:val="annotation reference"/>
    <w:basedOn w:val="Absatz-Standardschriftart"/>
    <w:semiHidden/>
    <w:unhideWhenUsed/>
    <w:rPr>
      <w:sz w:val="16"/>
      <w:szCs w:val="16"/>
    </w:rPr>
  </w:style>
  <w:style w:type="paragraph" w:styleId="Kommentartext">
    <w:name w:val="annotation text"/>
    <w:basedOn w:val="Standard"/>
    <w:link w:val="KommentartextZchn"/>
    <w:unhideWhenUsed/>
  </w:style>
  <w:style w:type="character" w:customStyle="1" w:styleId="KommentartextZchn">
    <w:name w:val="Kommentartext Zchn"/>
    <w:basedOn w:val="Absatz-Standardschriftart"/>
    <w:link w:val="Kommentartext"/>
    <w:rPr>
      <w:rFonts w:ascii="Tahoma" w:hAnsi="Tahoma"/>
    </w:rPr>
  </w:style>
  <w:style w:type="paragraph" w:styleId="Kommentarthema">
    <w:name w:val="annotation subject"/>
    <w:basedOn w:val="Kommentartext"/>
    <w:link w:val="KommentarthemaZchn"/>
    <w:semiHidden/>
    <w:unhideWhenUsed/>
    <w:rPr>
      <w:b/>
    </w:rPr>
  </w:style>
  <w:style w:type="character" w:customStyle="1" w:styleId="KommentarthemaZchn">
    <w:name w:val="Kommentarthema Zchn"/>
    <w:basedOn w:val="KommentartextZchn"/>
    <w:link w:val="Kommentarthema"/>
    <w:semiHidden/>
    <w:rPr>
      <w:rFonts w:ascii="Tahoma" w:hAnsi="Tahoma"/>
      <w:b/>
    </w:rPr>
  </w:style>
  <w:style w:type="character" w:customStyle="1" w:styleId="berschrift2Zchn">
    <w:name w:val="Überschrift 2 Zchn"/>
    <w:basedOn w:val="Absatz-Standardschriftart"/>
    <w:link w:val="berschrift2"/>
    <w:uiPriority w:val="9"/>
    <w:rPr>
      <w:rFonts w:ascii="Cambria" w:hAnsi="Cambria"/>
      <w:color w:val="365F91"/>
      <w:sz w:val="26"/>
      <w:szCs w:val="26"/>
      <w:lang w:val="de-AT"/>
    </w:rPr>
  </w:style>
  <w:style w:type="character" w:customStyle="1" w:styleId="berschrift3Zchn">
    <w:name w:val="Überschrift 3 Zchn"/>
    <w:basedOn w:val="Absatz-Standardschriftart"/>
    <w:link w:val="berschrift3"/>
    <w:uiPriority w:val="9"/>
    <w:rPr>
      <w:rFonts w:ascii="Cambria" w:hAnsi="Cambria"/>
      <w:color w:val="243F60"/>
      <w:sz w:val="24"/>
      <w:szCs w:val="24"/>
    </w:rPr>
  </w:style>
  <w:style w:type="paragraph" w:styleId="Titel">
    <w:name w:val="Title"/>
    <w:basedOn w:val="Standard"/>
    <w:link w:val="TitelZchn"/>
    <w:uiPriority w:val="10"/>
    <w:qFormat/>
    <w:pPr>
      <w:contextualSpacing/>
    </w:pPr>
    <w:rPr>
      <w:rFonts w:ascii="Cambria" w:hAnsi="Cambria"/>
      <w:spacing w:val="-10"/>
      <w:kern w:val="28"/>
      <w:sz w:val="56"/>
      <w:szCs w:val="56"/>
    </w:rPr>
  </w:style>
  <w:style w:type="character" w:customStyle="1" w:styleId="TitelZchn">
    <w:name w:val="Titel Zchn"/>
    <w:basedOn w:val="Absatz-Standardschriftart"/>
    <w:link w:val="Titel"/>
    <w:rPr>
      <w:rFonts w:ascii="Cambria" w:hAnsi="Cambria"/>
      <w:spacing w:val="-10"/>
      <w:kern w:val="28"/>
      <w:sz w:val="56"/>
      <w:szCs w:val="56"/>
    </w:rPr>
  </w:style>
  <w:style w:type="paragraph" w:customStyle="1" w:styleId="Makrotext1">
    <w:name w:val="Makrotext1"/>
    <w:basedOn w:val="Standard"/>
    <w:pPr>
      <w:spacing w:before="100" w:beforeAutospacing="1" w:after="100" w:afterAutospacing="1"/>
    </w:pPr>
    <w:rPr>
      <w:rFonts w:ascii="Times New Roman" w:hAnsi="Times New Roman"/>
      <w:sz w:val="24"/>
      <w:szCs w:val="24"/>
      <w:lang w:val="de-AT"/>
    </w:rPr>
  </w:style>
  <w:style w:type="character" w:customStyle="1" w:styleId="objectbox">
    <w:name w:val="objectbox"/>
    <w:basedOn w:val="Absatz-Standardschriftart"/>
  </w:style>
  <w:style w:type="paragraph" w:customStyle="1" w:styleId="x-hidden-focus">
    <w:name w:val="x-hidden-focus"/>
    <w:basedOn w:val="Standard"/>
    <w:pPr>
      <w:spacing w:before="100" w:beforeAutospacing="1" w:after="100" w:afterAutospacing="1"/>
    </w:pPr>
    <w:rPr>
      <w:rFonts w:ascii="Times New Roman" w:hAnsi="Times New Roman"/>
      <w:sz w:val="24"/>
      <w:szCs w:val="24"/>
      <w:lang w:val="de-AT"/>
    </w:rPr>
  </w:style>
  <w:style w:type="character" w:customStyle="1" w:styleId="x-hidden-focus1">
    <w:name w:val="x-hidden-focus1"/>
    <w:basedOn w:val="Absatz-Standardschriftart"/>
  </w:style>
  <w:style w:type="paragraph" w:styleId="Textkrper">
    <w:name w:val="Body Text"/>
    <w:basedOn w:val="Standard"/>
    <w:link w:val="TextkrperZchn"/>
    <w:uiPriority w:val="1"/>
    <w:qFormat/>
    <w:pPr>
      <w:widowControl w:val="0"/>
    </w:pPr>
    <w:rPr>
      <w:rFonts w:ascii="Trebuchet MS" w:eastAsia="Trebuchet MS" w:hAnsi="Trebuchet MS"/>
      <w:lang w:val="en-US"/>
    </w:rPr>
  </w:style>
  <w:style w:type="character" w:customStyle="1" w:styleId="TextkrperZchn">
    <w:name w:val="Textkörper Zchn"/>
    <w:basedOn w:val="Absatz-Standardschriftart"/>
    <w:link w:val="Textkrper"/>
    <w:uiPriority w:val="1"/>
    <w:rPr>
      <w:rFonts w:ascii="Trebuchet MS" w:eastAsia="Trebuchet MS" w:hAnsi="Trebuchet MS"/>
      <w:lang w:val="en-US"/>
    </w:rPr>
  </w:style>
  <w:style w:type="table" w:customStyle="1" w:styleId="Tabellenraster1">
    <w:name w:val="Tabellenraster1"/>
    <w:basedOn w:val="NormaleTabelle"/>
    <w:rPr>
      <w:lang w:val="de-AT"/>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Pr>
      <w:rFonts w:ascii="Cambria" w:hAnsi="Cambria"/>
      <w:color w:val="365F91"/>
      <w:sz w:val="32"/>
      <w:szCs w:val="32"/>
    </w:rPr>
  </w:style>
  <w:style w:type="character" w:styleId="NichtaufgelsteErwhnung">
    <w:name w:val="Unresolved Mention"/>
    <w:basedOn w:val="Absatz-Standardschriftart"/>
    <w:uiPriority w:val="99"/>
    <w:semiHidden/>
    <w:unhideWhenUsed/>
    <w:rPr>
      <w:color w:val="605E5C"/>
      <w:shd w:val="clear" w:color="auto" w:fill="E1DFDD"/>
    </w:rPr>
  </w:style>
  <w:style w:type="character" w:styleId="BesuchterLink">
    <w:name w:val="FollowedHyperlink"/>
    <w:basedOn w:val="Absatz-Standardschriftart"/>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13008">
      <w:bodyDiv w:val="1"/>
      <w:marLeft w:val="0"/>
      <w:marRight w:val="0"/>
      <w:marTop w:val="0"/>
      <w:marBottom w:val="0"/>
      <w:divBdr>
        <w:top w:val="none" w:sz="0" w:space="0" w:color="auto"/>
        <w:left w:val="none" w:sz="0" w:space="0" w:color="auto"/>
        <w:bottom w:val="none" w:sz="0" w:space="0" w:color="auto"/>
        <w:right w:val="none" w:sz="0" w:space="0" w:color="auto"/>
      </w:divBdr>
    </w:div>
    <w:div w:id="39984841">
      <w:bodyDiv w:val="1"/>
      <w:marLeft w:val="0"/>
      <w:marRight w:val="0"/>
      <w:marTop w:val="0"/>
      <w:marBottom w:val="0"/>
      <w:divBdr>
        <w:top w:val="none" w:sz="0" w:space="0" w:color="auto"/>
        <w:left w:val="none" w:sz="0" w:space="0" w:color="auto"/>
        <w:bottom w:val="none" w:sz="0" w:space="0" w:color="auto"/>
        <w:right w:val="none" w:sz="0" w:space="0" w:color="auto"/>
      </w:divBdr>
    </w:div>
    <w:div w:id="92359925">
      <w:bodyDiv w:val="1"/>
      <w:marLeft w:val="0"/>
      <w:marRight w:val="0"/>
      <w:marTop w:val="0"/>
      <w:marBottom w:val="0"/>
      <w:divBdr>
        <w:top w:val="none" w:sz="0" w:space="0" w:color="auto"/>
        <w:left w:val="none" w:sz="0" w:space="0" w:color="auto"/>
        <w:bottom w:val="none" w:sz="0" w:space="0" w:color="auto"/>
        <w:right w:val="none" w:sz="0" w:space="0" w:color="auto"/>
      </w:divBdr>
    </w:div>
    <w:div w:id="202720677">
      <w:bodyDiv w:val="1"/>
      <w:marLeft w:val="0"/>
      <w:marRight w:val="0"/>
      <w:marTop w:val="0"/>
      <w:marBottom w:val="0"/>
      <w:divBdr>
        <w:top w:val="none" w:sz="0" w:space="0" w:color="auto"/>
        <w:left w:val="none" w:sz="0" w:space="0" w:color="auto"/>
        <w:bottom w:val="none" w:sz="0" w:space="0" w:color="auto"/>
        <w:right w:val="none" w:sz="0" w:space="0" w:color="auto"/>
      </w:divBdr>
      <w:divsChild>
        <w:div w:id="1579943179">
          <w:marLeft w:val="0"/>
          <w:marRight w:val="0"/>
          <w:marTop w:val="0"/>
          <w:marBottom w:val="0"/>
          <w:divBdr>
            <w:top w:val="none" w:sz="0" w:space="0" w:color="auto"/>
            <w:left w:val="none" w:sz="0" w:space="0" w:color="auto"/>
            <w:bottom w:val="none" w:sz="0" w:space="0" w:color="auto"/>
            <w:right w:val="none" w:sz="0" w:space="0" w:color="auto"/>
          </w:divBdr>
        </w:div>
      </w:divsChild>
    </w:div>
    <w:div w:id="203951418">
      <w:bodyDiv w:val="1"/>
      <w:marLeft w:val="0"/>
      <w:marRight w:val="0"/>
      <w:marTop w:val="0"/>
      <w:marBottom w:val="0"/>
      <w:divBdr>
        <w:top w:val="none" w:sz="0" w:space="0" w:color="auto"/>
        <w:left w:val="none" w:sz="0" w:space="0" w:color="auto"/>
        <w:bottom w:val="none" w:sz="0" w:space="0" w:color="auto"/>
        <w:right w:val="none" w:sz="0" w:space="0" w:color="auto"/>
      </w:divBdr>
    </w:div>
    <w:div w:id="251087913">
      <w:bodyDiv w:val="1"/>
      <w:marLeft w:val="0"/>
      <w:marRight w:val="0"/>
      <w:marTop w:val="0"/>
      <w:marBottom w:val="0"/>
      <w:divBdr>
        <w:top w:val="none" w:sz="0" w:space="0" w:color="auto"/>
        <w:left w:val="none" w:sz="0" w:space="0" w:color="auto"/>
        <w:bottom w:val="none" w:sz="0" w:space="0" w:color="auto"/>
        <w:right w:val="none" w:sz="0" w:space="0" w:color="auto"/>
      </w:divBdr>
    </w:div>
    <w:div w:id="303780238">
      <w:bodyDiv w:val="1"/>
      <w:marLeft w:val="0"/>
      <w:marRight w:val="0"/>
      <w:marTop w:val="0"/>
      <w:marBottom w:val="0"/>
      <w:divBdr>
        <w:top w:val="none" w:sz="0" w:space="0" w:color="auto"/>
        <w:left w:val="none" w:sz="0" w:space="0" w:color="auto"/>
        <w:bottom w:val="none" w:sz="0" w:space="0" w:color="auto"/>
        <w:right w:val="none" w:sz="0" w:space="0" w:color="auto"/>
      </w:divBdr>
    </w:div>
    <w:div w:id="382220115">
      <w:bodyDiv w:val="1"/>
      <w:marLeft w:val="0"/>
      <w:marRight w:val="0"/>
      <w:marTop w:val="0"/>
      <w:marBottom w:val="0"/>
      <w:divBdr>
        <w:top w:val="none" w:sz="0" w:space="0" w:color="auto"/>
        <w:left w:val="none" w:sz="0" w:space="0" w:color="auto"/>
        <w:bottom w:val="none" w:sz="0" w:space="0" w:color="auto"/>
        <w:right w:val="none" w:sz="0" w:space="0" w:color="auto"/>
      </w:divBdr>
      <w:divsChild>
        <w:div w:id="2021277247">
          <w:marLeft w:val="0"/>
          <w:marRight w:val="0"/>
          <w:marTop w:val="0"/>
          <w:marBottom w:val="0"/>
          <w:divBdr>
            <w:top w:val="none" w:sz="0" w:space="0" w:color="auto"/>
            <w:left w:val="none" w:sz="0" w:space="0" w:color="auto"/>
            <w:bottom w:val="none" w:sz="0" w:space="0" w:color="auto"/>
            <w:right w:val="none" w:sz="0" w:space="0" w:color="auto"/>
          </w:divBdr>
          <w:divsChild>
            <w:div w:id="2111780237">
              <w:marLeft w:val="0"/>
              <w:marRight w:val="0"/>
              <w:marTop w:val="0"/>
              <w:marBottom w:val="0"/>
              <w:divBdr>
                <w:top w:val="none" w:sz="0" w:space="0" w:color="auto"/>
                <w:left w:val="none" w:sz="0" w:space="0" w:color="auto"/>
                <w:bottom w:val="none" w:sz="0" w:space="0" w:color="auto"/>
                <w:right w:val="none" w:sz="0" w:space="0" w:color="auto"/>
              </w:divBdr>
              <w:divsChild>
                <w:div w:id="308676565">
                  <w:marLeft w:val="0"/>
                  <w:marRight w:val="0"/>
                  <w:marTop w:val="0"/>
                  <w:marBottom w:val="0"/>
                  <w:divBdr>
                    <w:top w:val="none" w:sz="0" w:space="0" w:color="auto"/>
                    <w:left w:val="none" w:sz="0" w:space="0" w:color="auto"/>
                    <w:bottom w:val="none" w:sz="0" w:space="0" w:color="auto"/>
                    <w:right w:val="none" w:sz="0" w:space="0" w:color="auto"/>
                  </w:divBdr>
                  <w:divsChild>
                    <w:div w:id="278952489">
                      <w:marLeft w:val="136"/>
                      <w:marRight w:val="68"/>
                      <w:marTop w:val="136"/>
                      <w:marBottom w:val="68"/>
                      <w:divBdr>
                        <w:top w:val="none" w:sz="0" w:space="0" w:color="auto"/>
                        <w:left w:val="single" w:sz="12" w:space="7" w:color="C3D9E5"/>
                        <w:bottom w:val="none" w:sz="0" w:space="0" w:color="auto"/>
                        <w:right w:val="none" w:sz="0" w:space="0" w:color="auto"/>
                      </w:divBdr>
                      <w:divsChild>
                        <w:div w:id="1833907868">
                          <w:marLeft w:val="0"/>
                          <w:marRight w:val="0"/>
                          <w:marTop w:val="0"/>
                          <w:marBottom w:val="0"/>
                          <w:divBdr>
                            <w:top w:val="none" w:sz="0" w:space="0" w:color="auto"/>
                            <w:left w:val="none" w:sz="0" w:space="0" w:color="auto"/>
                            <w:bottom w:val="none" w:sz="0" w:space="0" w:color="auto"/>
                            <w:right w:val="none" w:sz="0" w:space="0" w:color="auto"/>
                          </w:divBdr>
                          <w:divsChild>
                            <w:div w:id="1102804139">
                              <w:marLeft w:val="0"/>
                              <w:marRight w:val="0"/>
                              <w:marTop w:val="0"/>
                              <w:marBottom w:val="0"/>
                              <w:divBdr>
                                <w:top w:val="none" w:sz="0" w:space="0" w:color="auto"/>
                                <w:left w:val="none" w:sz="0" w:space="0" w:color="auto"/>
                                <w:bottom w:val="none" w:sz="0" w:space="0" w:color="auto"/>
                                <w:right w:val="none" w:sz="0" w:space="0" w:color="auto"/>
                              </w:divBdr>
                              <w:divsChild>
                                <w:div w:id="64725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8188499">
      <w:bodyDiv w:val="1"/>
      <w:marLeft w:val="0"/>
      <w:marRight w:val="0"/>
      <w:marTop w:val="0"/>
      <w:marBottom w:val="0"/>
      <w:divBdr>
        <w:top w:val="none" w:sz="0" w:space="0" w:color="auto"/>
        <w:left w:val="none" w:sz="0" w:space="0" w:color="auto"/>
        <w:bottom w:val="none" w:sz="0" w:space="0" w:color="auto"/>
        <w:right w:val="none" w:sz="0" w:space="0" w:color="auto"/>
      </w:divBdr>
    </w:div>
    <w:div w:id="418524358">
      <w:bodyDiv w:val="1"/>
      <w:marLeft w:val="0"/>
      <w:marRight w:val="0"/>
      <w:marTop w:val="0"/>
      <w:marBottom w:val="0"/>
      <w:divBdr>
        <w:top w:val="none" w:sz="0" w:space="0" w:color="auto"/>
        <w:left w:val="none" w:sz="0" w:space="0" w:color="auto"/>
        <w:bottom w:val="none" w:sz="0" w:space="0" w:color="auto"/>
        <w:right w:val="none" w:sz="0" w:space="0" w:color="auto"/>
      </w:divBdr>
      <w:divsChild>
        <w:div w:id="1743678332">
          <w:marLeft w:val="0"/>
          <w:marRight w:val="0"/>
          <w:marTop w:val="0"/>
          <w:marBottom w:val="0"/>
          <w:divBdr>
            <w:top w:val="none" w:sz="0" w:space="0" w:color="auto"/>
            <w:left w:val="none" w:sz="0" w:space="0" w:color="auto"/>
            <w:bottom w:val="none" w:sz="0" w:space="0" w:color="auto"/>
            <w:right w:val="none" w:sz="0" w:space="0" w:color="auto"/>
          </w:divBdr>
          <w:divsChild>
            <w:div w:id="1712462395">
              <w:marLeft w:val="0"/>
              <w:marRight w:val="0"/>
              <w:marTop w:val="0"/>
              <w:marBottom w:val="0"/>
              <w:divBdr>
                <w:top w:val="none" w:sz="0" w:space="0" w:color="auto"/>
                <w:left w:val="none" w:sz="0" w:space="0" w:color="auto"/>
                <w:bottom w:val="none" w:sz="0" w:space="0" w:color="auto"/>
                <w:right w:val="none" w:sz="0" w:space="0" w:color="auto"/>
              </w:divBdr>
              <w:divsChild>
                <w:div w:id="38668748">
                  <w:marLeft w:val="0"/>
                  <w:marRight w:val="0"/>
                  <w:marTop w:val="0"/>
                  <w:marBottom w:val="0"/>
                  <w:divBdr>
                    <w:top w:val="none" w:sz="0" w:space="0" w:color="auto"/>
                    <w:left w:val="none" w:sz="0" w:space="0" w:color="auto"/>
                    <w:bottom w:val="none" w:sz="0" w:space="0" w:color="auto"/>
                    <w:right w:val="none" w:sz="0" w:space="0" w:color="auto"/>
                  </w:divBdr>
                  <w:divsChild>
                    <w:div w:id="490802093">
                      <w:marLeft w:val="136"/>
                      <w:marRight w:val="68"/>
                      <w:marTop w:val="136"/>
                      <w:marBottom w:val="68"/>
                      <w:divBdr>
                        <w:top w:val="none" w:sz="0" w:space="0" w:color="auto"/>
                        <w:left w:val="single" w:sz="12" w:space="7" w:color="C3D9E5"/>
                        <w:bottom w:val="none" w:sz="0" w:space="0" w:color="auto"/>
                        <w:right w:val="none" w:sz="0" w:space="0" w:color="auto"/>
                      </w:divBdr>
                      <w:divsChild>
                        <w:div w:id="70468226">
                          <w:marLeft w:val="0"/>
                          <w:marRight w:val="0"/>
                          <w:marTop w:val="0"/>
                          <w:marBottom w:val="0"/>
                          <w:divBdr>
                            <w:top w:val="none" w:sz="0" w:space="0" w:color="auto"/>
                            <w:left w:val="none" w:sz="0" w:space="0" w:color="auto"/>
                            <w:bottom w:val="none" w:sz="0" w:space="0" w:color="auto"/>
                            <w:right w:val="none" w:sz="0" w:space="0" w:color="auto"/>
                          </w:divBdr>
                          <w:divsChild>
                            <w:div w:id="34472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9216360">
      <w:bodyDiv w:val="1"/>
      <w:marLeft w:val="0"/>
      <w:marRight w:val="0"/>
      <w:marTop w:val="0"/>
      <w:marBottom w:val="0"/>
      <w:divBdr>
        <w:top w:val="none" w:sz="0" w:space="0" w:color="auto"/>
        <w:left w:val="none" w:sz="0" w:space="0" w:color="auto"/>
        <w:bottom w:val="none" w:sz="0" w:space="0" w:color="auto"/>
        <w:right w:val="none" w:sz="0" w:space="0" w:color="auto"/>
      </w:divBdr>
    </w:div>
    <w:div w:id="618924340">
      <w:bodyDiv w:val="1"/>
      <w:marLeft w:val="0"/>
      <w:marRight w:val="0"/>
      <w:marTop w:val="0"/>
      <w:marBottom w:val="0"/>
      <w:divBdr>
        <w:top w:val="none" w:sz="0" w:space="0" w:color="auto"/>
        <w:left w:val="none" w:sz="0" w:space="0" w:color="auto"/>
        <w:bottom w:val="none" w:sz="0" w:space="0" w:color="auto"/>
        <w:right w:val="none" w:sz="0" w:space="0" w:color="auto"/>
      </w:divBdr>
    </w:div>
    <w:div w:id="743571547">
      <w:bodyDiv w:val="1"/>
      <w:marLeft w:val="0"/>
      <w:marRight w:val="0"/>
      <w:marTop w:val="0"/>
      <w:marBottom w:val="0"/>
      <w:divBdr>
        <w:top w:val="none" w:sz="0" w:space="0" w:color="auto"/>
        <w:left w:val="none" w:sz="0" w:space="0" w:color="auto"/>
        <w:bottom w:val="none" w:sz="0" w:space="0" w:color="auto"/>
        <w:right w:val="none" w:sz="0" w:space="0" w:color="auto"/>
      </w:divBdr>
    </w:div>
    <w:div w:id="1075469912">
      <w:bodyDiv w:val="1"/>
      <w:marLeft w:val="0"/>
      <w:marRight w:val="0"/>
      <w:marTop w:val="0"/>
      <w:marBottom w:val="0"/>
      <w:divBdr>
        <w:top w:val="none" w:sz="0" w:space="0" w:color="auto"/>
        <w:left w:val="none" w:sz="0" w:space="0" w:color="auto"/>
        <w:bottom w:val="none" w:sz="0" w:space="0" w:color="auto"/>
        <w:right w:val="none" w:sz="0" w:space="0" w:color="auto"/>
      </w:divBdr>
      <w:divsChild>
        <w:div w:id="1861778766">
          <w:marLeft w:val="0"/>
          <w:marRight w:val="0"/>
          <w:marTop w:val="0"/>
          <w:marBottom w:val="0"/>
          <w:divBdr>
            <w:top w:val="none" w:sz="0" w:space="0" w:color="auto"/>
            <w:left w:val="none" w:sz="0" w:space="0" w:color="auto"/>
            <w:bottom w:val="none" w:sz="0" w:space="0" w:color="auto"/>
            <w:right w:val="none" w:sz="0" w:space="0" w:color="auto"/>
          </w:divBdr>
          <w:divsChild>
            <w:div w:id="113633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457829">
      <w:bodyDiv w:val="1"/>
      <w:marLeft w:val="0"/>
      <w:marRight w:val="0"/>
      <w:marTop w:val="0"/>
      <w:marBottom w:val="0"/>
      <w:divBdr>
        <w:top w:val="none" w:sz="0" w:space="0" w:color="auto"/>
        <w:left w:val="none" w:sz="0" w:space="0" w:color="auto"/>
        <w:bottom w:val="none" w:sz="0" w:space="0" w:color="auto"/>
        <w:right w:val="none" w:sz="0" w:space="0" w:color="auto"/>
      </w:divBdr>
    </w:div>
    <w:div w:id="1097598863">
      <w:bodyDiv w:val="1"/>
      <w:marLeft w:val="0"/>
      <w:marRight w:val="0"/>
      <w:marTop w:val="0"/>
      <w:marBottom w:val="0"/>
      <w:divBdr>
        <w:top w:val="none" w:sz="0" w:space="0" w:color="auto"/>
        <w:left w:val="none" w:sz="0" w:space="0" w:color="auto"/>
        <w:bottom w:val="none" w:sz="0" w:space="0" w:color="auto"/>
        <w:right w:val="none" w:sz="0" w:space="0" w:color="auto"/>
      </w:divBdr>
    </w:div>
    <w:div w:id="1108113954">
      <w:bodyDiv w:val="1"/>
      <w:marLeft w:val="0"/>
      <w:marRight w:val="0"/>
      <w:marTop w:val="0"/>
      <w:marBottom w:val="0"/>
      <w:divBdr>
        <w:top w:val="none" w:sz="0" w:space="0" w:color="auto"/>
        <w:left w:val="none" w:sz="0" w:space="0" w:color="auto"/>
        <w:bottom w:val="none" w:sz="0" w:space="0" w:color="auto"/>
        <w:right w:val="none" w:sz="0" w:space="0" w:color="auto"/>
      </w:divBdr>
    </w:div>
    <w:div w:id="1171680125">
      <w:bodyDiv w:val="1"/>
      <w:marLeft w:val="0"/>
      <w:marRight w:val="0"/>
      <w:marTop w:val="0"/>
      <w:marBottom w:val="0"/>
      <w:divBdr>
        <w:top w:val="none" w:sz="0" w:space="0" w:color="auto"/>
        <w:left w:val="none" w:sz="0" w:space="0" w:color="auto"/>
        <w:bottom w:val="none" w:sz="0" w:space="0" w:color="auto"/>
        <w:right w:val="none" w:sz="0" w:space="0" w:color="auto"/>
      </w:divBdr>
    </w:div>
    <w:div w:id="1195733557">
      <w:bodyDiv w:val="1"/>
      <w:marLeft w:val="0"/>
      <w:marRight w:val="0"/>
      <w:marTop w:val="0"/>
      <w:marBottom w:val="0"/>
      <w:divBdr>
        <w:top w:val="none" w:sz="0" w:space="0" w:color="auto"/>
        <w:left w:val="none" w:sz="0" w:space="0" w:color="auto"/>
        <w:bottom w:val="none" w:sz="0" w:space="0" w:color="auto"/>
        <w:right w:val="none" w:sz="0" w:space="0" w:color="auto"/>
      </w:divBdr>
    </w:div>
    <w:div w:id="1209493687">
      <w:bodyDiv w:val="1"/>
      <w:marLeft w:val="0"/>
      <w:marRight w:val="0"/>
      <w:marTop w:val="0"/>
      <w:marBottom w:val="0"/>
      <w:divBdr>
        <w:top w:val="none" w:sz="0" w:space="0" w:color="auto"/>
        <w:left w:val="none" w:sz="0" w:space="0" w:color="auto"/>
        <w:bottom w:val="none" w:sz="0" w:space="0" w:color="auto"/>
        <w:right w:val="none" w:sz="0" w:space="0" w:color="auto"/>
      </w:divBdr>
    </w:div>
    <w:div w:id="1567691464">
      <w:bodyDiv w:val="1"/>
      <w:marLeft w:val="0"/>
      <w:marRight w:val="0"/>
      <w:marTop w:val="0"/>
      <w:marBottom w:val="0"/>
      <w:divBdr>
        <w:top w:val="none" w:sz="0" w:space="0" w:color="auto"/>
        <w:left w:val="none" w:sz="0" w:space="0" w:color="auto"/>
        <w:bottom w:val="none" w:sz="0" w:space="0" w:color="auto"/>
        <w:right w:val="none" w:sz="0" w:space="0" w:color="auto"/>
      </w:divBdr>
    </w:div>
    <w:div w:id="1601330049">
      <w:bodyDiv w:val="1"/>
      <w:marLeft w:val="0"/>
      <w:marRight w:val="0"/>
      <w:marTop w:val="0"/>
      <w:marBottom w:val="0"/>
      <w:divBdr>
        <w:top w:val="none" w:sz="0" w:space="0" w:color="auto"/>
        <w:left w:val="none" w:sz="0" w:space="0" w:color="auto"/>
        <w:bottom w:val="none" w:sz="0" w:space="0" w:color="auto"/>
        <w:right w:val="none" w:sz="0" w:space="0" w:color="auto"/>
      </w:divBdr>
    </w:div>
    <w:div w:id="1609972069">
      <w:bodyDiv w:val="1"/>
      <w:marLeft w:val="0"/>
      <w:marRight w:val="0"/>
      <w:marTop w:val="0"/>
      <w:marBottom w:val="0"/>
      <w:divBdr>
        <w:top w:val="none" w:sz="0" w:space="0" w:color="auto"/>
        <w:left w:val="none" w:sz="0" w:space="0" w:color="auto"/>
        <w:bottom w:val="none" w:sz="0" w:space="0" w:color="auto"/>
        <w:right w:val="none" w:sz="0" w:space="0" w:color="auto"/>
      </w:divBdr>
    </w:div>
    <w:div w:id="1630164076">
      <w:bodyDiv w:val="1"/>
      <w:marLeft w:val="0"/>
      <w:marRight w:val="0"/>
      <w:marTop w:val="0"/>
      <w:marBottom w:val="0"/>
      <w:divBdr>
        <w:top w:val="none" w:sz="0" w:space="0" w:color="auto"/>
        <w:left w:val="none" w:sz="0" w:space="0" w:color="auto"/>
        <w:bottom w:val="none" w:sz="0" w:space="0" w:color="auto"/>
        <w:right w:val="none" w:sz="0" w:space="0" w:color="auto"/>
      </w:divBdr>
    </w:div>
    <w:div w:id="1651977106">
      <w:bodyDiv w:val="1"/>
      <w:marLeft w:val="0"/>
      <w:marRight w:val="0"/>
      <w:marTop w:val="0"/>
      <w:marBottom w:val="0"/>
      <w:divBdr>
        <w:top w:val="none" w:sz="0" w:space="0" w:color="auto"/>
        <w:left w:val="none" w:sz="0" w:space="0" w:color="auto"/>
        <w:bottom w:val="none" w:sz="0" w:space="0" w:color="auto"/>
        <w:right w:val="none" w:sz="0" w:space="0" w:color="auto"/>
      </w:divBdr>
      <w:divsChild>
        <w:div w:id="1480145890">
          <w:marLeft w:val="0"/>
          <w:marRight w:val="0"/>
          <w:marTop w:val="0"/>
          <w:marBottom w:val="0"/>
          <w:divBdr>
            <w:top w:val="none" w:sz="0" w:space="0" w:color="auto"/>
            <w:left w:val="none" w:sz="0" w:space="0" w:color="auto"/>
            <w:bottom w:val="none" w:sz="0" w:space="0" w:color="auto"/>
            <w:right w:val="none" w:sz="0" w:space="0" w:color="auto"/>
          </w:divBdr>
          <w:divsChild>
            <w:div w:id="615865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827199">
      <w:bodyDiv w:val="1"/>
      <w:marLeft w:val="0"/>
      <w:marRight w:val="0"/>
      <w:marTop w:val="0"/>
      <w:marBottom w:val="0"/>
      <w:divBdr>
        <w:top w:val="none" w:sz="0" w:space="0" w:color="auto"/>
        <w:left w:val="none" w:sz="0" w:space="0" w:color="auto"/>
        <w:bottom w:val="none" w:sz="0" w:space="0" w:color="auto"/>
        <w:right w:val="none" w:sz="0" w:space="0" w:color="auto"/>
      </w:divBdr>
    </w:div>
    <w:div w:id="1721976616">
      <w:bodyDiv w:val="1"/>
      <w:marLeft w:val="0"/>
      <w:marRight w:val="0"/>
      <w:marTop w:val="0"/>
      <w:marBottom w:val="0"/>
      <w:divBdr>
        <w:top w:val="none" w:sz="0" w:space="0" w:color="auto"/>
        <w:left w:val="none" w:sz="0" w:space="0" w:color="auto"/>
        <w:bottom w:val="none" w:sz="0" w:space="0" w:color="auto"/>
        <w:right w:val="none" w:sz="0" w:space="0" w:color="auto"/>
      </w:divBdr>
    </w:div>
    <w:div w:id="1839613093">
      <w:bodyDiv w:val="1"/>
      <w:marLeft w:val="0"/>
      <w:marRight w:val="0"/>
      <w:marTop w:val="0"/>
      <w:marBottom w:val="0"/>
      <w:divBdr>
        <w:top w:val="none" w:sz="0" w:space="0" w:color="auto"/>
        <w:left w:val="none" w:sz="0" w:space="0" w:color="auto"/>
        <w:bottom w:val="none" w:sz="0" w:space="0" w:color="auto"/>
        <w:right w:val="none" w:sz="0" w:space="0" w:color="auto"/>
      </w:divBdr>
    </w:div>
    <w:div w:id="1968007408">
      <w:bodyDiv w:val="1"/>
      <w:marLeft w:val="0"/>
      <w:marRight w:val="0"/>
      <w:marTop w:val="0"/>
      <w:marBottom w:val="0"/>
      <w:divBdr>
        <w:top w:val="none" w:sz="0" w:space="0" w:color="auto"/>
        <w:left w:val="none" w:sz="0" w:space="0" w:color="auto"/>
        <w:bottom w:val="none" w:sz="0" w:space="0" w:color="auto"/>
        <w:right w:val="none" w:sz="0" w:space="0" w:color="auto"/>
      </w:divBdr>
    </w:div>
    <w:div w:id="1982496260">
      <w:bodyDiv w:val="1"/>
      <w:marLeft w:val="0"/>
      <w:marRight w:val="0"/>
      <w:marTop w:val="0"/>
      <w:marBottom w:val="0"/>
      <w:divBdr>
        <w:top w:val="none" w:sz="0" w:space="0" w:color="auto"/>
        <w:left w:val="none" w:sz="0" w:space="0" w:color="auto"/>
        <w:bottom w:val="none" w:sz="0" w:space="0" w:color="auto"/>
        <w:right w:val="none" w:sz="0" w:space="0" w:color="auto"/>
      </w:divBdr>
    </w:div>
    <w:div w:id="2022395853">
      <w:bodyDiv w:val="1"/>
      <w:marLeft w:val="0"/>
      <w:marRight w:val="0"/>
      <w:marTop w:val="0"/>
      <w:marBottom w:val="0"/>
      <w:divBdr>
        <w:top w:val="none" w:sz="0" w:space="0" w:color="auto"/>
        <w:left w:val="none" w:sz="0" w:space="0" w:color="auto"/>
        <w:bottom w:val="none" w:sz="0" w:space="0" w:color="auto"/>
        <w:right w:val="none" w:sz="0" w:space="0" w:color="auto"/>
      </w:divBdr>
    </w:div>
    <w:div w:id="2085292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rs.at/agb"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train2b.ars.at/app/"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rs.at/seminar/332383" TargetMode="External"/><Relationship Id="rId5" Type="http://schemas.openxmlformats.org/officeDocument/2006/relationships/numbering" Target="numbering.xml"/><Relationship Id="rId15" Type="http://schemas.openxmlformats.org/officeDocument/2006/relationships/image" Target="media/image1.png"/><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rs.at/agb/"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89C0B39EEBFC94587060C994FEA6D56" ma:contentTypeVersion="11" ma:contentTypeDescription="Ein neues Dokument erstellen." ma:contentTypeScope="" ma:versionID="e64e6e7579e1af11e7e80794acdaa126">
  <xsd:schema xmlns:xsd="http://www.w3.org/2001/XMLSchema" xmlns:xs="http://www.w3.org/2001/XMLSchema" xmlns:p="http://schemas.microsoft.com/office/2006/metadata/properties" xmlns:ns3="ad80f016-5734-4c52-9c5d-0df5841c75f3" xmlns:ns4="82a26c39-3171-4aba-be5e-6a325deced1e" targetNamespace="http://schemas.microsoft.com/office/2006/metadata/properties" ma:root="true" ma:fieldsID="d0043606e4095097eec267af177faa38" ns3:_="" ns4:_="">
    <xsd:import namespace="ad80f016-5734-4c52-9c5d-0df5841c75f3"/>
    <xsd:import namespace="82a26c39-3171-4aba-be5e-6a325deced1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80f016-5734-4c52-9c5d-0df5841c75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a26c39-3171-4aba-be5e-6a325deced1e"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element name="SharingHintHash" ma:index="16" nillable="true" ma:displayName="Freigabehinweis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B619D9-618D-4C72-83E3-C70CB4ACE5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80f016-5734-4c52-9c5d-0df5841c75f3"/>
    <ds:schemaRef ds:uri="82a26c39-3171-4aba-be5e-6a325deced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BEE4A4-322E-4CD2-ABC6-E0B729EF134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13A83EC-4131-4514-AC0F-DD2B6835BE63}">
  <ds:schemaRefs>
    <ds:schemaRef ds:uri="http://schemas.microsoft.com/sharepoint/v3/contenttype/forms"/>
  </ds:schemaRefs>
</ds:datastoreItem>
</file>

<file path=customXml/itemProps4.xml><?xml version="1.0" encoding="utf-8"?>
<ds:datastoreItem xmlns:ds="http://schemas.openxmlformats.org/officeDocument/2006/customXml" ds:itemID="{AAF9FD59-B920-4C59-B735-745743EDF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448</Words>
  <Characters>3455</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XXXXXX SEMINARTITEL XXXXXXXXXXXX</vt:lpstr>
    </vt:vector>
  </TitlesOfParts>
  <Company>ARS</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XXXXXX SEMINARTITEL XXXXXXXXXXXX</dc:title>
  <dc:creator>Christine Walser</dc:creator>
  <cp:lastModifiedBy>Erwin Skenderi</cp:lastModifiedBy>
  <cp:revision>47</cp:revision>
  <cp:lastPrinted>2025-05-20T10:25:00Z</cp:lastPrinted>
  <dcterms:created xsi:type="dcterms:W3CDTF">2021-04-16T07:41:00Z</dcterms:created>
  <dcterms:modified xsi:type="dcterms:W3CDTF">2025-05-20T10:50:00Z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0x010100889C0B39EEBFC94587060C994FEA6D56</vt:lpwstr>
  </property>
</Properties>
</file>